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A912C" w14:textId="77777777" w:rsidR="00FB0CF7" w:rsidRPr="00524C91" w:rsidRDefault="00FB0CF7" w:rsidP="00FB0CF7">
      <w:pPr>
        <w:pBdr>
          <w:top w:val="single" w:sz="4" w:space="1" w:color="auto"/>
          <w:left w:val="single" w:sz="4" w:space="4" w:color="auto"/>
          <w:bottom w:val="single" w:sz="4" w:space="1" w:color="auto"/>
          <w:right w:val="single" w:sz="4" w:space="4" w:color="auto"/>
        </w:pBdr>
        <w:jc w:val="center"/>
        <w:rPr>
          <w:rFonts w:cstheme="minorHAnsi"/>
          <w:sz w:val="32"/>
          <w:szCs w:val="32"/>
        </w:rPr>
      </w:pPr>
      <w:r w:rsidRPr="00524C91">
        <w:rPr>
          <w:rFonts w:cstheme="minorHAnsi"/>
          <w:b/>
          <w:sz w:val="32"/>
          <w:szCs w:val="32"/>
        </w:rPr>
        <w:t>RÉGLEMENT INTÉRIEUR AUTO-ÉCOLE BAINAISE</w:t>
      </w:r>
    </w:p>
    <w:p w14:paraId="5B3009D8" w14:textId="77777777" w:rsidR="00FB0CF7" w:rsidRPr="00871D5D" w:rsidRDefault="00FB0CF7" w:rsidP="00FB0CF7">
      <w:pPr>
        <w:jc w:val="both"/>
        <w:rPr>
          <w:rFonts w:cstheme="minorHAnsi"/>
          <w:sz w:val="20"/>
          <w:szCs w:val="20"/>
        </w:rPr>
      </w:pPr>
    </w:p>
    <w:p w14:paraId="5CF67A89" w14:textId="77777777" w:rsidR="00FB0CF7" w:rsidRPr="00524C91" w:rsidRDefault="00FB0CF7" w:rsidP="00FB0CF7">
      <w:pPr>
        <w:pStyle w:val="Paragraphestandard"/>
        <w:suppressAutoHyphens/>
        <w:spacing w:line="240" w:lineRule="auto"/>
        <w:jc w:val="both"/>
        <w:rPr>
          <w:rFonts w:asciiTheme="minorHAnsi" w:hAnsiTheme="minorHAnsi" w:cstheme="minorHAnsi"/>
          <w:sz w:val="22"/>
          <w:szCs w:val="22"/>
        </w:rPr>
      </w:pPr>
      <w:r w:rsidRPr="00524C91">
        <w:rPr>
          <w:rFonts w:asciiTheme="minorHAnsi" w:hAnsiTheme="minorHAnsi" w:cstheme="minorHAnsi"/>
          <w:sz w:val="22"/>
          <w:szCs w:val="22"/>
        </w:rPr>
        <w:t>Ce règlement a pour objectif de définir les règles relatives à l'hygiène, à la sécurité ainsi qu'à la discipline nécessaire au bon fonctionnement de l'établissement. Ce règlement est applicable par l'ensemble des élèves</w:t>
      </w:r>
      <w:r w:rsidRPr="00534106">
        <w:rPr>
          <w:rFonts w:asciiTheme="minorHAnsi" w:hAnsiTheme="minorHAnsi" w:cstheme="minorHAnsi"/>
          <w:sz w:val="22"/>
          <w:szCs w:val="22"/>
        </w:rPr>
        <w:t xml:space="preserve"> inscrits à une formation dispensée par notre établissement d'enseignement à la conduite et ce pour toute la durée de la formation suivie.</w:t>
      </w:r>
    </w:p>
    <w:p w14:paraId="76C7B627" w14:textId="77777777" w:rsidR="00FB0CF7" w:rsidRPr="00871D5D" w:rsidRDefault="00FB0CF7" w:rsidP="00FB0CF7">
      <w:pPr>
        <w:pStyle w:val="Paragraphestandard"/>
        <w:suppressAutoHyphens/>
        <w:spacing w:line="240" w:lineRule="auto"/>
        <w:jc w:val="both"/>
        <w:rPr>
          <w:rFonts w:asciiTheme="minorHAnsi" w:hAnsiTheme="minorHAnsi" w:cstheme="minorHAnsi"/>
          <w:sz w:val="20"/>
          <w:szCs w:val="20"/>
        </w:rPr>
      </w:pPr>
    </w:p>
    <w:p w14:paraId="66A3F4F2" w14:textId="77777777" w:rsidR="00FB0CF7" w:rsidRPr="00524C91" w:rsidRDefault="00FB0CF7" w:rsidP="00FB0CF7">
      <w:pPr>
        <w:pStyle w:val="Paragraphestandard"/>
        <w:suppressAutoHyphens/>
        <w:spacing w:after="40" w:line="240" w:lineRule="auto"/>
        <w:jc w:val="both"/>
        <w:rPr>
          <w:rFonts w:asciiTheme="minorHAnsi" w:hAnsiTheme="minorHAnsi" w:cstheme="minorHAnsi"/>
          <w:b/>
          <w:sz w:val="22"/>
          <w:szCs w:val="22"/>
        </w:rPr>
      </w:pPr>
      <w:r w:rsidRPr="00524C91">
        <w:rPr>
          <w:rFonts w:asciiTheme="minorHAnsi" w:hAnsiTheme="minorHAnsi" w:cstheme="minorHAnsi"/>
          <w:b/>
          <w:color w:val="FF0000"/>
          <w:sz w:val="22"/>
          <w:szCs w:val="22"/>
        </w:rPr>
        <w:t xml:space="preserve">Article 1 </w:t>
      </w:r>
      <w:r w:rsidRPr="00524C91">
        <w:rPr>
          <w:rFonts w:asciiTheme="minorHAnsi" w:hAnsiTheme="minorHAnsi" w:cstheme="minorHAnsi"/>
          <w:b/>
          <w:sz w:val="22"/>
          <w:szCs w:val="22"/>
        </w:rPr>
        <w:t>: Règles d'hygiène et de sécurité</w:t>
      </w:r>
    </w:p>
    <w:p w14:paraId="3AF8CEA4" w14:textId="77777777" w:rsidR="00FB0CF7"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xml:space="preserve">- </w:t>
      </w:r>
      <w:r>
        <w:rPr>
          <w:rFonts w:asciiTheme="minorHAnsi" w:hAnsiTheme="minorHAnsi" w:cstheme="minorHAnsi"/>
          <w:sz w:val="22"/>
          <w:szCs w:val="22"/>
        </w:rPr>
        <w:t>P</w:t>
      </w:r>
      <w:r w:rsidRPr="00524C91">
        <w:rPr>
          <w:rFonts w:asciiTheme="minorHAnsi" w:hAnsiTheme="minorHAnsi" w:cstheme="minorHAnsi"/>
          <w:sz w:val="22"/>
          <w:szCs w:val="22"/>
        </w:rPr>
        <w:t>rescriptions applicables en matière d'hygiène et de sécurité sur les lieux de formatio</w:t>
      </w:r>
      <w:r>
        <w:rPr>
          <w:rFonts w:asciiTheme="minorHAnsi" w:hAnsiTheme="minorHAnsi" w:cstheme="minorHAnsi"/>
          <w:sz w:val="22"/>
          <w:szCs w:val="22"/>
        </w:rPr>
        <w:t>n.</w:t>
      </w:r>
    </w:p>
    <w:p w14:paraId="6CF308B3" w14:textId="4EB3FD95" w:rsidR="00F86CD1" w:rsidRDefault="001928A5" w:rsidP="00F86CD1">
      <w:pPr>
        <w:pStyle w:val="Paragraphestandard"/>
        <w:suppressAutoHyphens/>
        <w:spacing w:after="40" w:line="24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FB0CF7">
        <w:rPr>
          <w:rFonts w:asciiTheme="minorHAnsi" w:hAnsiTheme="minorHAnsi" w:cstheme="minorHAnsi"/>
          <w:sz w:val="22"/>
          <w:szCs w:val="22"/>
        </w:rPr>
        <w:t>L’auto</w:t>
      </w:r>
      <w:r w:rsidR="00170DC9">
        <w:rPr>
          <w:rFonts w:asciiTheme="minorHAnsi" w:hAnsiTheme="minorHAnsi" w:cstheme="minorHAnsi"/>
          <w:sz w:val="22"/>
          <w:szCs w:val="22"/>
        </w:rPr>
        <w:t>-é</w:t>
      </w:r>
      <w:r w:rsidR="00FB0CF7">
        <w:rPr>
          <w:rFonts w:asciiTheme="minorHAnsi" w:hAnsiTheme="minorHAnsi" w:cstheme="minorHAnsi"/>
          <w:sz w:val="22"/>
          <w:szCs w:val="22"/>
        </w:rPr>
        <w:t>cole assure la propreté des locaux, des véhicules et des équipement utilisés pour la formation.</w:t>
      </w:r>
    </w:p>
    <w:p w14:paraId="689109F1" w14:textId="55DB3C95" w:rsidR="00F86CD1" w:rsidRDefault="001928A5" w:rsidP="001928A5">
      <w:pPr>
        <w:pStyle w:val="Paragraphestandard"/>
        <w:suppressAutoHyphens/>
        <w:spacing w:after="40" w:line="240" w:lineRule="auto"/>
        <w:jc w:val="both"/>
        <w:rPr>
          <w:rFonts w:asciiTheme="minorHAnsi" w:hAnsiTheme="minorHAnsi" w:cstheme="minorHAnsi"/>
          <w:sz w:val="22"/>
          <w:szCs w:val="22"/>
        </w:rPr>
      </w:pPr>
      <w:r>
        <w:rPr>
          <w:rFonts w:asciiTheme="minorHAnsi" w:hAnsiTheme="minorHAnsi" w:cstheme="minorHAnsi"/>
          <w:sz w:val="22"/>
          <w:szCs w:val="22"/>
        </w:rPr>
        <w:t>- Pour le bien-être de l’élève et du moniteur, il est primordial d’avoir une hygiène corporel</w:t>
      </w:r>
      <w:r w:rsidR="007711C7">
        <w:rPr>
          <w:rFonts w:asciiTheme="minorHAnsi" w:hAnsiTheme="minorHAnsi" w:cstheme="minorHAnsi"/>
          <w:sz w:val="22"/>
          <w:szCs w:val="22"/>
        </w:rPr>
        <w:t>le</w:t>
      </w:r>
      <w:r>
        <w:rPr>
          <w:rFonts w:asciiTheme="minorHAnsi" w:hAnsiTheme="minorHAnsi" w:cstheme="minorHAnsi"/>
          <w:sz w:val="22"/>
          <w:szCs w:val="22"/>
        </w:rPr>
        <w:t xml:space="preserve"> correct aussi bien pour le moniteur que pour l’élève.</w:t>
      </w:r>
    </w:p>
    <w:p w14:paraId="11EA4EAF" w14:textId="77777777" w:rsidR="001928A5" w:rsidRPr="00871D5D" w:rsidRDefault="001928A5" w:rsidP="001928A5">
      <w:pPr>
        <w:pStyle w:val="Paragraphestandard"/>
        <w:suppressAutoHyphens/>
        <w:spacing w:after="40" w:line="240" w:lineRule="auto"/>
        <w:jc w:val="both"/>
        <w:rPr>
          <w:rFonts w:asciiTheme="minorHAnsi" w:hAnsiTheme="minorHAnsi" w:cstheme="minorHAnsi"/>
          <w:sz w:val="20"/>
          <w:szCs w:val="20"/>
        </w:rPr>
      </w:pPr>
    </w:p>
    <w:p w14:paraId="357E4F9B" w14:textId="77777777" w:rsidR="00FB0CF7" w:rsidRPr="00524C91" w:rsidRDefault="00FB0CF7" w:rsidP="00FB0CF7">
      <w:pPr>
        <w:pStyle w:val="Paragraphestandard"/>
        <w:suppressAutoHyphens/>
        <w:spacing w:after="40" w:line="240" w:lineRule="auto"/>
        <w:jc w:val="both"/>
        <w:rPr>
          <w:rFonts w:asciiTheme="minorHAnsi" w:hAnsiTheme="minorHAnsi" w:cstheme="minorHAnsi"/>
          <w:b/>
          <w:sz w:val="22"/>
          <w:szCs w:val="22"/>
        </w:rPr>
      </w:pPr>
      <w:r w:rsidRPr="00524C91">
        <w:rPr>
          <w:rFonts w:asciiTheme="minorHAnsi" w:hAnsiTheme="minorHAnsi" w:cstheme="minorHAnsi"/>
          <w:b/>
          <w:color w:val="FF0000"/>
          <w:sz w:val="22"/>
          <w:szCs w:val="22"/>
        </w:rPr>
        <w:t xml:space="preserve">Article 2 </w:t>
      </w:r>
      <w:r w:rsidRPr="00524C91">
        <w:rPr>
          <w:rFonts w:asciiTheme="minorHAnsi" w:hAnsiTheme="minorHAnsi" w:cstheme="minorHAnsi"/>
          <w:b/>
          <w:sz w:val="22"/>
          <w:szCs w:val="22"/>
        </w:rPr>
        <w:t>: Consignes de sécurité</w:t>
      </w:r>
    </w:p>
    <w:p w14:paraId="49C0AF52" w14:textId="77777777" w:rsidR="00FB0CF7" w:rsidRPr="00524C91"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xml:space="preserve">- </w:t>
      </w:r>
      <w:r>
        <w:rPr>
          <w:rFonts w:asciiTheme="minorHAnsi" w:hAnsiTheme="minorHAnsi" w:cstheme="minorHAnsi"/>
          <w:sz w:val="22"/>
          <w:szCs w:val="22"/>
        </w:rPr>
        <w:t>C</w:t>
      </w:r>
      <w:r w:rsidRPr="00524C91">
        <w:rPr>
          <w:rFonts w:asciiTheme="minorHAnsi" w:hAnsiTheme="minorHAnsi" w:cstheme="minorHAnsi"/>
          <w:sz w:val="22"/>
          <w:szCs w:val="22"/>
        </w:rPr>
        <w:t>onsignes d’incendie ;</w:t>
      </w:r>
    </w:p>
    <w:p w14:paraId="0012B79B" w14:textId="77777777" w:rsidR="00FB0CF7" w:rsidRDefault="00FB0CF7" w:rsidP="00FB0CF7">
      <w:pPr>
        <w:pStyle w:val="Paragraphestandard"/>
        <w:suppressAutoHyphens/>
        <w:spacing w:after="40" w:line="24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FA6774">
        <w:rPr>
          <w:rFonts w:asciiTheme="minorHAnsi" w:hAnsiTheme="minorHAnsi" w:cstheme="minorHAnsi"/>
          <w:sz w:val="22"/>
          <w:szCs w:val="22"/>
        </w:rPr>
        <w:t>Les élèves sont tenus de ne pas fumer, de ne pas vapoter à l'intérieur de l'établissement (bureau d'accueil, salle de code et toilettes), ni dans les véhicules écoles ; ni d'introduire au sein de l'établissement, de consommer ou d'avoir consommé toute boisson ou produit susceptibles de nuire à la conduite d'un véhicule (alcool, drogue, médicaments, ...)</w:t>
      </w:r>
      <w:r>
        <w:rPr>
          <w:rFonts w:asciiTheme="minorHAnsi" w:hAnsiTheme="minorHAnsi" w:cstheme="minorHAnsi"/>
          <w:sz w:val="22"/>
          <w:szCs w:val="22"/>
        </w:rPr>
        <w:t> ;</w:t>
      </w:r>
    </w:p>
    <w:p w14:paraId="0AD49211" w14:textId="2384BE91" w:rsidR="00B15E8E" w:rsidRPr="00C12B7B" w:rsidRDefault="00FB0CF7" w:rsidP="00B15E8E">
      <w:pPr>
        <w:pStyle w:val="Paragraphestandard"/>
        <w:suppressAutoHyphens/>
        <w:spacing w:after="40" w:line="240" w:lineRule="auto"/>
        <w:jc w:val="both"/>
        <w:rPr>
          <w:rFonts w:cstheme="minorHAnsi"/>
          <w:sz w:val="22"/>
          <w:szCs w:val="22"/>
        </w:rPr>
      </w:pPr>
      <w:r w:rsidRPr="00524C91">
        <w:rPr>
          <w:rFonts w:asciiTheme="minorHAnsi" w:hAnsiTheme="minorHAnsi" w:cstheme="minorHAnsi"/>
          <w:sz w:val="22"/>
          <w:szCs w:val="22"/>
        </w:rPr>
        <w:t xml:space="preserve">- </w:t>
      </w:r>
      <w:r>
        <w:rPr>
          <w:rFonts w:asciiTheme="minorHAnsi" w:hAnsiTheme="minorHAnsi" w:cstheme="minorHAnsi"/>
          <w:sz w:val="22"/>
          <w:szCs w:val="22"/>
        </w:rPr>
        <w:t>I</w:t>
      </w:r>
      <w:r w:rsidRPr="00524C91">
        <w:rPr>
          <w:rFonts w:asciiTheme="minorHAnsi" w:hAnsiTheme="minorHAnsi" w:cstheme="minorHAnsi"/>
          <w:sz w:val="22"/>
          <w:szCs w:val="22"/>
        </w:rPr>
        <w:t>nterdictions relatives aux boissons alcoolisées et drogues</w:t>
      </w:r>
      <w:r w:rsidR="00F86CD1">
        <w:rPr>
          <w:rFonts w:asciiTheme="minorHAnsi" w:hAnsiTheme="minorHAnsi" w:cstheme="minorHAnsi"/>
          <w:sz w:val="22"/>
          <w:szCs w:val="22"/>
        </w:rPr>
        <w:t>.</w:t>
      </w:r>
      <w:r w:rsidR="00B15E8E" w:rsidRPr="00C12B7B">
        <w:rPr>
          <w:rFonts w:cstheme="minorHAnsi"/>
          <w:sz w:val="22"/>
          <w:szCs w:val="22"/>
        </w:rPr>
        <w:t xml:space="preserve"> </w:t>
      </w:r>
    </w:p>
    <w:p w14:paraId="27BAFB7B" w14:textId="77777777" w:rsidR="00F86CD1" w:rsidRPr="00871D5D" w:rsidRDefault="00F86CD1" w:rsidP="00FB0CF7">
      <w:pPr>
        <w:pStyle w:val="Paragraphestandard"/>
        <w:suppressAutoHyphens/>
        <w:spacing w:after="40" w:line="240" w:lineRule="auto"/>
        <w:jc w:val="both"/>
        <w:rPr>
          <w:rFonts w:asciiTheme="minorHAnsi" w:hAnsiTheme="minorHAnsi" w:cstheme="minorHAnsi"/>
          <w:sz w:val="20"/>
          <w:szCs w:val="20"/>
        </w:rPr>
      </w:pPr>
    </w:p>
    <w:p w14:paraId="360D2EDD" w14:textId="77777777" w:rsidR="00FB0CF7" w:rsidRPr="00524C91" w:rsidRDefault="00FB0CF7" w:rsidP="00FB0CF7">
      <w:pPr>
        <w:pStyle w:val="Paragraphestandard"/>
        <w:suppressAutoHyphens/>
        <w:spacing w:after="40" w:line="240" w:lineRule="auto"/>
        <w:jc w:val="both"/>
        <w:rPr>
          <w:rFonts w:asciiTheme="minorHAnsi" w:hAnsiTheme="minorHAnsi" w:cstheme="minorHAnsi"/>
          <w:b/>
          <w:sz w:val="22"/>
          <w:szCs w:val="22"/>
        </w:rPr>
      </w:pPr>
      <w:r w:rsidRPr="00524C91">
        <w:rPr>
          <w:rFonts w:asciiTheme="minorHAnsi" w:hAnsiTheme="minorHAnsi" w:cstheme="minorHAnsi"/>
          <w:b/>
          <w:color w:val="FF0000"/>
          <w:sz w:val="22"/>
          <w:szCs w:val="22"/>
        </w:rPr>
        <w:t xml:space="preserve">Article 3 </w:t>
      </w:r>
      <w:r w:rsidRPr="00524C91">
        <w:rPr>
          <w:rFonts w:asciiTheme="minorHAnsi" w:hAnsiTheme="minorHAnsi" w:cstheme="minorHAnsi"/>
          <w:b/>
          <w:sz w:val="22"/>
          <w:szCs w:val="22"/>
        </w:rPr>
        <w:t>: Accès aux locaux</w:t>
      </w:r>
    </w:p>
    <w:p w14:paraId="32CBB505" w14:textId="77777777" w:rsidR="00FB0CF7"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xml:space="preserve">- </w:t>
      </w:r>
      <w:r>
        <w:rPr>
          <w:rFonts w:asciiTheme="minorHAnsi" w:hAnsiTheme="minorHAnsi" w:cstheme="minorHAnsi"/>
          <w:sz w:val="22"/>
          <w:szCs w:val="22"/>
        </w:rPr>
        <w:t>H</w:t>
      </w:r>
      <w:r w:rsidRPr="00524C91">
        <w:rPr>
          <w:rFonts w:asciiTheme="minorHAnsi" w:hAnsiTheme="minorHAnsi" w:cstheme="minorHAnsi"/>
          <w:sz w:val="22"/>
          <w:szCs w:val="22"/>
        </w:rPr>
        <w:t>oraires de l'établissement ;</w:t>
      </w:r>
    </w:p>
    <w:tbl>
      <w:tblPr>
        <w:tblStyle w:val="Grilledutableau"/>
        <w:tblW w:w="9918" w:type="dxa"/>
        <w:tblLook w:val="04A0" w:firstRow="1" w:lastRow="0" w:firstColumn="1" w:lastColumn="0" w:noHBand="0" w:noVBand="1"/>
      </w:tblPr>
      <w:tblGrid>
        <w:gridCol w:w="1129"/>
        <w:gridCol w:w="1701"/>
        <w:gridCol w:w="1701"/>
        <w:gridCol w:w="1701"/>
        <w:gridCol w:w="1881"/>
        <w:gridCol w:w="1805"/>
      </w:tblGrid>
      <w:tr w:rsidR="00FB0CF7" w:rsidRPr="00F86CD1" w14:paraId="1ED73DA3" w14:textId="77777777" w:rsidTr="00FB0CF7">
        <w:tc>
          <w:tcPr>
            <w:tcW w:w="1129" w:type="dxa"/>
          </w:tcPr>
          <w:p w14:paraId="71CBBEDF" w14:textId="0D78E433" w:rsidR="00FB0CF7" w:rsidRPr="00F86CD1" w:rsidRDefault="00FB0CF7" w:rsidP="00FB0CF7">
            <w:pPr>
              <w:pStyle w:val="Paragraphestandard"/>
              <w:suppressAutoHyphens/>
              <w:spacing w:after="40" w:line="240" w:lineRule="auto"/>
              <w:jc w:val="center"/>
              <w:rPr>
                <w:rFonts w:asciiTheme="minorHAnsi" w:hAnsiTheme="minorHAnsi" w:cstheme="minorHAnsi"/>
                <w:sz w:val="22"/>
                <w:szCs w:val="22"/>
              </w:rPr>
            </w:pPr>
            <w:r w:rsidRPr="00F86CD1">
              <w:rPr>
                <w:rFonts w:asciiTheme="minorHAnsi" w:hAnsiTheme="minorHAnsi" w:cstheme="minorHAnsi"/>
                <w:sz w:val="22"/>
                <w:szCs w:val="22"/>
              </w:rPr>
              <w:t>Lundi</w:t>
            </w:r>
          </w:p>
        </w:tc>
        <w:tc>
          <w:tcPr>
            <w:tcW w:w="1701" w:type="dxa"/>
          </w:tcPr>
          <w:p w14:paraId="3066666D" w14:textId="216CB884" w:rsidR="00FB0CF7" w:rsidRPr="00F86CD1" w:rsidRDefault="00FB0CF7" w:rsidP="00FB0CF7">
            <w:pPr>
              <w:pStyle w:val="Paragraphestandard"/>
              <w:suppressAutoHyphens/>
              <w:spacing w:after="40" w:line="240" w:lineRule="auto"/>
              <w:jc w:val="center"/>
              <w:rPr>
                <w:rFonts w:asciiTheme="minorHAnsi" w:hAnsiTheme="minorHAnsi" w:cstheme="minorHAnsi"/>
                <w:sz w:val="22"/>
                <w:szCs w:val="22"/>
              </w:rPr>
            </w:pPr>
            <w:r w:rsidRPr="00F86CD1">
              <w:rPr>
                <w:rFonts w:asciiTheme="minorHAnsi" w:hAnsiTheme="minorHAnsi" w:cstheme="minorHAnsi"/>
                <w:sz w:val="22"/>
                <w:szCs w:val="22"/>
              </w:rPr>
              <w:t>Mardi</w:t>
            </w:r>
          </w:p>
        </w:tc>
        <w:tc>
          <w:tcPr>
            <w:tcW w:w="1701" w:type="dxa"/>
          </w:tcPr>
          <w:p w14:paraId="63742F59" w14:textId="50F79667" w:rsidR="00FB0CF7" w:rsidRPr="00F86CD1" w:rsidRDefault="00FB0CF7" w:rsidP="00FB0CF7">
            <w:pPr>
              <w:pStyle w:val="Paragraphestandard"/>
              <w:suppressAutoHyphens/>
              <w:spacing w:after="40" w:line="240" w:lineRule="auto"/>
              <w:jc w:val="center"/>
              <w:rPr>
                <w:rFonts w:asciiTheme="minorHAnsi" w:hAnsiTheme="minorHAnsi" w:cstheme="minorHAnsi"/>
                <w:sz w:val="22"/>
                <w:szCs w:val="22"/>
              </w:rPr>
            </w:pPr>
            <w:r w:rsidRPr="00F86CD1">
              <w:rPr>
                <w:rFonts w:asciiTheme="minorHAnsi" w:hAnsiTheme="minorHAnsi" w:cstheme="minorHAnsi"/>
                <w:sz w:val="22"/>
                <w:szCs w:val="22"/>
              </w:rPr>
              <w:t>Mercredi</w:t>
            </w:r>
          </w:p>
        </w:tc>
        <w:tc>
          <w:tcPr>
            <w:tcW w:w="1701" w:type="dxa"/>
          </w:tcPr>
          <w:p w14:paraId="7B495BAB" w14:textId="36DB781B" w:rsidR="00FB0CF7" w:rsidRPr="00F86CD1" w:rsidRDefault="00FB0CF7" w:rsidP="00FB0CF7">
            <w:pPr>
              <w:pStyle w:val="Paragraphestandard"/>
              <w:suppressAutoHyphens/>
              <w:spacing w:after="40" w:line="240" w:lineRule="auto"/>
              <w:jc w:val="center"/>
              <w:rPr>
                <w:rFonts w:asciiTheme="minorHAnsi" w:hAnsiTheme="minorHAnsi" w:cstheme="minorHAnsi"/>
                <w:sz w:val="22"/>
                <w:szCs w:val="22"/>
              </w:rPr>
            </w:pPr>
            <w:r w:rsidRPr="00F86CD1">
              <w:rPr>
                <w:rFonts w:asciiTheme="minorHAnsi" w:hAnsiTheme="minorHAnsi" w:cstheme="minorHAnsi"/>
                <w:sz w:val="22"/>
                <w:szCs w:val="22"/>
              </w:rPr>
              <w:t>Jeudi</w:t>
            </w:r>
          </w:p>
        </w:tc>
        <w:tc>
          <w:tcPr>
            <w:tcW w:w="1881" w:type="dxa"/>
          </w:tcPr>
          <w:p w14:paraId="484EB65E" w14:textId="3E87BD9A" w:rsidR="00FB0CF7" w:rsidRPr="00F86CD1" w:rsidRDefault="00FB0CF7" w:rsidP="00FB0CF7">
            <w:pPr>
              <w:pStyle w:val="Paragraphestandard"/>
              <w:suppressAutoHyphens/>
              <w:spacing w:after="40" w:line="240" w:lineRule="auto"/>
              <w:jc w:val="center"/>
              <w:rPr>
                <w:rFonts w:asciiTheme="minorHAnsi" w:hAnsiTheme="minorHAnsi" w:cstheme="minorHAnsi"/>
                <w:sz w:val="22"/>
                <w:szCs w:val="22"/>
              </w:rPr>
            </w:pPr>
            <w:r w:rsidRPr="00F86CD1">
              <w:rPr>
                <w:rFonts w:asciiTheme="minorHAnsi" w:hAnsiTheme="minorHAnsi" w:cstheme="minorHAnsi"/>
                <w:sz w:val="22"/>
                <w:szCs w:val="22"/>
              </w:rPr>
              <w:t>Vendredi</w:t>
            </w:r>
          </w:p>
        </w:tc>
        <w:tc>
          <w:tcPr>
            <w:tcW w:w="1805" w:type="dxa"/>
          </w:tcPr>
          <w:p w14:paraId="0EB708BF" w14:textId="64F79FC9" w:rsidR="00FB0CF7" w:rsidRPr="00F86CD1" w:rsidRDefault="00FB0CF7" w:rsidP="00FB0CF7">
            <w:pPr>
              <w:pStyle w:val="Paragraphestandard"/>
              <w:suppressAutoHyphens/>
              <w:spacing w:after="40" w:line="240" w:lineRule="auto"/>
              <w:jc w:val="center"/>
              <w:rPr>
                <w:rFonts w:asciiTheme="minorHAnsi" w:hAnsiTheme="minorHAnsi" w:cstheme="minorHAnsi"/>
                <w:sz w:val="22"/>
                <w:szCs w:val="22"/>
              </w:rPr>
            </w:pPr>
            <w:r w:rsidRPr="00F86CD1">
              <w:rPr>
                <w:rFonts w:asciiTheme="minorHAnsi" w:hAnsiTheme="minorHAnsi" w:cstheme="minorHAnsi"/>
                <w:sz w:val="22"/>
                <w:szCs w:val="22"/>
              </w:rPr>
              <w:t>Samedi</w:t>
            </w:r>
          </w:p>
        </w:tc>
      </w:tr>
      <w:tr w:rsidR="00D84801" w:rsidRPr="00F86CD1" w14:paraId="798632B0" w14:textId="77777777" w:rsidTr="00FB0CF7">
        <w:tc>
          <w:tcPr>
            <w:tcW w:w="1129" w:type="dxa"/>
          </w:tcPr>
          <w:p w14:paraId="162BAD46" w14:textId="77777777" w:rsidR="00D84801" w:rsidRPr="00B243CE" w:rsidRDefault="00D84801" w:rsidP="00D84801">
            <w:pPr>
              <w:pStyle w:val="Paragraphestandard"/>
              <w:suppressAutoHyphens/>
              <w:spacing w:after="40" w:line="240" w:lineRule="auto"/>
              <w:jc w:val="center"/>
              <w:rPr>
                <w:rFonts w:asciiTheme="minorHAnsi" w:hAnsiTheme="minorHAnsi" w:cstheme="minorHAnsi"/>
                <w:sz w:val="12"/>
                <w:szCs w:val="12"/>
              </w:rPr>
            </w:pPr>
          </w:p>
          <w:p w14:paraId="42645D2C" w14:textId="0AB9D4F7" w:rsidR="00D84801" w:rsidRPr="00F86CD1" w:rsidRDefault="00D84801" w:rsidP="00D84801">
            <w:pPr>
              <w:pStyle w:val="Paragraphestandard"/>
              <w:suppressAutoHyphens/>
              <w:spacing w:after="40" w:line="240" w:lineRule="auto"/>
              <w:jc w:val="center"/>
              <w:rPr>
                <w:rFonts w:asciiTheme="minorHAnsi" w:hAnsiTheme="minorHAnsi" w:cstheme="minorHAnsi"/>
                <w:sz w:val="22"/>
                <w:szCs w:val="22"/>
              </w:rPr>
            </w:pPr>
            <w:r w:rsidRPr="00F86CD1">
              <w:rPr>
                <w:rFonts w:asciiTheme="minorHAnsi" w:hAnsiTheme="minorHAnsi" w:cstheme="minorHAnsi"/>
                <w:sz w:val="22"/>
                <w:szCs w:val="22"/>
              </w:rPr>
              <w:t>FERME</w:t>
            </w:r>
          </w:p>
        </w:tc>
        <w:tc>
          <w:tcPr>
            <w:tcW w:w="1701" w:type="dxa"/>
          </w:tcPr>
          <w:p w14:paraId="6EEC7210" w14:textId="77777777" w:rsidR="00D84801" w:rsidRPr="00B243CE" w:rsidRDefault="00D84801" w:rsidP="00D84801">
            <w:pPr>
              <w:pStyle w:val="Paragraphestandard"/>
              <w:suppressAutoHyphens/>
              <w:spacing w:after="40" w:line="240" w:lineRule="auto"/>
              <w:jc w:val="center"/>
              <w:rPr>
                <w:rFonts w:asciiTheme="minorHAnsi" w:hAnsiTheme="minorHAnsi" w:cstheme="minorHAnsi"/>
                <w:sz w:val="12"/>
                <w:szCs w:val="12"/>
              </w:rPr>
            </w:pPr>
          </w:p>
          <w:p w14:paraId="1F573B5A" w14:textId="7FE0B197" w:rsidR="00D84801" w:rsidRPr="00F86CD1" w:rsidRDefault="00D84801" w:rsidP="00D84801">
            <w:pPr>
              <w:pStyle w:val="Paragraphestandard"/>
              <w:suppressAutoHyphens/>
              <w:spacing w:after="40" w:line="240" w:lineRule="auto"/>
              <w:jc w:val="center"/>
              <w:rPr>
                <w:rFonts w:asciiTheme="minorHAnsi" w:hAnsiTheme="minorHAnsi" w:cstheme="minorHAnsi"/>
                <w:sz w:val="22"/>
                <w:szCs w:val="22"/>
              </w:rPr>
            </w:pPr>
            <w:r w:rsidRPr="00F86CD1">
              <w:rPr>
                <w:rFonts w:asciiTheme="minorHAnsi" w:hAnsiTheme="minorHAnsi" w:cstheme="minorHAnsi"/>
                <w:sz w:val="22"/>
                <w:szCs w:val="22"/>
              </w:rPr>
              <w:t>FERME</w:t>
            </w:r>
          </w:p>
        </w:tc>
        <w:tc>
          <w:tcPr>
            <w:tcW w:w="1701" w:type="dxa"/>
          </w:tcPr>
          <w:p w14:paraId="44B07239" w14:textId="77777777" w:rsidR="00D84801" w:rsidRPr="00B243CE" w:rsidRDefault="00D84801" w:rsidP="00D84801">
            <w:pPr>
              <w:pStyle w:val="Paragraphestandard"/>
              <w:suppressAutoHyphens/>
              <w:spacing w:after="40" w:line="240" w:lineRule="auto"/>
              <w:jc w:val="center"/>
              <w:rPr>
                <w:rFonts w:asciiTheme="minorHAnsi" w:hAnsiTheme="minorHAnsi" w:cstheme="minorHAnsi"/>
                <w:sz w:val="12"/>
                <w:szCs w:val="12"/>
              </w:rPr>
            </w:pPr>
          </w:p>
          <w:p w14:paraId="708CA16B" w14:textId="4DD815F7" w:rsidR="00D84801" w:rsidRPr="00F86CD1" w:rsidRDefault="00D84801" w:rsidP="00D84801">
            <w:pPr>
              <w:pStyle w:val="Paragraphestandard"/>
              <w:suppressAutoHyphens/>
              <w:spacing w:after="40" w:line="240" w:lineRule="auto"/>
              <w:jc w:val="center"/>
              <w:rPr>
                <w:rFonts w:asciiTheme="minorHAnsi" w:hAnsiTheme="minorHAnsi" w:cstheme="minorHAnsi"/>
                <w:sz w:val="22"/>
                <w:szCs w:val="22"/>
              </w:rPr>
            </w:pPr>
            <w:r>
              <w:rPr>
                <w:rFonts w:asciiTheme="minorHAnsi" w:hAnsiTheme="minorHAnsi" w:cstheme="minorHAnsi"/>
                <w:sz w:val="22"/>
                <w:szCs w:val="22"/>
              </w:rPr>
              <w:t>18h00-</w:t>
            </w:r>
            <w:r w:rsidRPr="00F86CD1">
              <w:rPr>
                <w:rFonts w:asciiTheme="minorHAnsi" w:hAnsiTheme="minorHAnsi" w:cstheme="minorHAnsi"/>
                <w:sz w:val="22"/>
                <w:szCs w:val="22"/>
              </w:rPr>
              <w:t>20h00</w:t>
            </w:r>
          </w:p>
        </w:tc>
        <w:tc>
          <w:tcPr>
            <w:tcW w:w="1701" w:type="dxa"/>
          </w:tcPr>
          <w:p w14:paraId="16313E18" w14:textId="77777777" w:rsidR="00D84801" w:rsidRPr="00B243CE" w:rsidRDefault="00D84801" w:rsidP="00D84801">
            <w:pPr>
              <w:pStyle w:val="Paragraphestandard"/>
              <w:suppressAutoHyphens/>
              <w:spacing w:after="40" w:line="240" w:lineRule="auto"/>
              <w:jc w:val="center"/>
              <w:rPr>
                <w:rFonts w:asciiTheme="minorHAnsi" w:hAnsiTheme="minorHAnsi" w:cstheme="minorHAnsi"/>
                <w:sz w:val="12"/>
                <w:szCs w:val="12"/>
              </w:rPr>
            </w:pPr>
          </w:p>
          <w:p w14:paraId="5E1968C6" w14:textId="7A27D1F7" w:rsidR="00D84801" w:rsidRPr="00F86CD1" w:rsidRDefault="00D84801" w:rsidP="00D84801">
            <w:pPr>
              <w:pStyle w:val="Paragraphestandard"/>
              <w:suppressAutoHyphens/>
              <w:spacing w:after="40" w:line="240" w:lineRule="auto"/>
              <w:jc w:val="center"/>
              <w:rPr>
                <w:rFonts w:asciiTheme="minorHAnsi" w:hAnsiTheme="minorHAnsi" w:cstheme="minorHAnsi"/>
                <w:sz w:val="22"/>
                <w:szCs w:val="22"/>
              </w:rPr>
            </w:pPr>
            <w:r w:rsidRPr="00F86CD1">
              <w:rPr>
                <w:rFonts w:asciiTheme="minorHAnsi" w:hAnsiTheme="minorHAnsi" w:cstheme="minorHAnsi"/>
                <w:sz w:val="22"/>
                <w:szCs w:val="22"/>
              </w:rPr>
              <w:t>FERME</w:t>
            </w:r>
          </w:p>
        </w:tc>
        <w:tc>
          <w:tcPr>
            <w:tcW w:w="1881" w:type="dxa"/>
          </w:tcPr>
          <w:p w14:paraId="6FA68FE6" w14:textId="77777777" w:rsidR="00D84801" w:rsidRPr="00B243CE" w:rsidRDefault="00D84801" w:rsidP="00D84801">
            <w:pPr>
              <w:pStyle w:val="Paragraphestandard"/>
              <w:suppressAutoHyphens/>
              <w:spacing w:after="40" w:line="240" w:lineRule="auto"/>
              <w:jc w:val="center"/>
              <w:rPr>
                <w:rFonts w:asciiTheme="minorHAnsi" w:hAnsiTheme="minorHAnsi" w:cstheme="minorHAnsi"/>
                <w:sz w:val="12"/>
                <w:szCs w:val="12"/>
              </w:rPr>
            </w:pPr>
          </w:p>
          <w:p w14:paraId="0FD56B25" w14:textId="4FD52B7D" w:rsidR="00D84801" w:rsidRPr="00F86CD1" w:rsidRDefault="00D84801" w:rsidP="00D84801">
            <w:pPr>
              <w:pStyle w:val="Paragraphestandard"/>
              <w:suppressAutoHyphens/>
              <w:spacing w:after="40" w:line="240" w:lineRule="auto"/>
              <w:jc w:val="center"/>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9</w:t>
            </w:r>
            <w:r>
              <w:rPr>
                <w:rFonts w:asciiTheme="minorHAnsi" w:hAnsiTheme="minorHAnsi" w:cstheme="minorHAnsi"/>
                <w:sz w:val="22"/>
                <w:szCs w:val="22"/>
              </w:rPr>
              <w:t>h00-</w:t>
            </w:r>
            <w:r w:rsidRPr="00F86CD1">
              <w:rPr>
                <w:rFonts w:asciiTheme="minorHAnsi" w:hAnsiTheme="minorHAnsi" w:cstheme="minorHAnsi"/>
                <w:sz w:val="22"/>
                <w:szCs w:val="22"/>
              </w:rPr>
              <w:t>20h00</w:t>
            </w:r>
          </w:p>
        </w:tc>
        <w:tc>
          <w:tcPr>
            <w:tcW w:w="1805" w:type="dxa"/>
          </w:tcPr>
          <w:p w14:paraId="70CC56E4" w14:textId="77777777" w:rsidR="00D84801" w:rsidRPr="00B243CE" w:rsidRDefault="00D84801" w:rsidP="00D84801">
            <w:pPr>
              <w:pStyle w:val="Paragraphestandard"/>
              <w:suppressAutoHyphens/>
              <w:spacing w:after="40" w:line="240" w:lineRule="auto"/>
              <w:jc w:val="center"/>
              <w:rPr>
                <w:rFonts w:asciiTheme="minorHAnsi" w:hAnsiTheme="minorHAnsi" w:cstheme="minorHAnsi"/>
                <w:sz w:val="12"/>
                <w:szCs w:val="12"/>
              </w:rPr>
            </w:pPr>
          </w:p>
          <w:p w14:paraId="097C1D8C" w14:textId="3419775E" w:rsidR="00D84801" w:rsidRPr="00F86CD1" w:rsidRDefault="00D84801" w:rsidP="00D84801">
            <w:pPr>
              <w:pStyle w:val="Paragraphestandard"/>
              <w:suppressAutoHyphens/>
              <w:spacing w:after="40" w:line="240" w:lineRule="auto"/>
              <w:jc w:val="center"/>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1</w:t>
            </w:r>
            <w:r>
              <w:rPr>
                <w:rFonts w:asciiTheme="minorHAnsi" w:hAnsiTheme="minorHAnsi" w:cstheme="minorHAnsi"/>
                <w:sz w:val="22"/>
                <w:szCs w:val="22"/>
              </w:rPr>
              <w:t>h00-</w:t>
            </w:r>
            <w:r>
              <w:rPr>
                <w:rFonts w:asciiTheme="minorHAnsi" w:hAnsiTheme="minorHAnsi" w:cstheme="minorHAnsi"/>
                <w:sz w:val="22"/>
                <w:szCs w:val="22"/>
              </w:rPr>
              <w:t>12</w:t>
            </w:r>
            <w:r w:rsidRPr="00F86CD1">
              <w:rPr>
                <w:rFonts w:asciiTheme="minorHAnsi" w:hAnsiTheme="minorHAnsi" w:cstheme="minorHAnsi"/>
                <w:sz w:val="22"/>
                <w:szCs w:val="22"/>
              </w:rPr>
              <w:t>h00</w:t>
            </w:r>
          </w:p>
        </w:tc>
      </w:tr>
    </w:tbl>
    <w:p w14:paraId="0155634A" w14:textId="77777777" w:rsidR="00F86CD1" w:rsidRPr="00871D5D" w:rsidRDefault="00F86CD1" w:rsidP="00FB0CF7">
      <w:pPr>
        <w:pStyle w:val="Paragraphestandard"/>
        <w:suppressAutoHyphens/>
        <w:spacing w:after="40" w:line="240" w:lineRule="auto"/>
        <w:jc w:val="both"/>
        <w:rPr>
          <w:rFonts w:asciiTheme="minorHAnsi" w:hAnsiTheme="minorHAnsi" w:cstheme="minorHAnsi"/>
          <w:sz w:val="20"/>
          <w:szCs w:val="20"/>
        </w:rPr>
      </w:pPr>
    </w:p>
    <w:p w14:paraId="126E4283" w14:textId="5F2C5C2B" w:rsidR="00FB0CF7" w:rsidRPr="00F86CD1" w:rsidRDefault="00FB0CF7" w:rsidP="00FB0CF7">
      <w:pPr>
        <w:pStyle w:val="Paragraphestandard"/>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 xml:space="preserve">- Accès libre à la salle de code (chaque séance de code commence </w:t>
      </w:r>
      <w:r w:rsidR="00F86CD1" w:rsidRPr="00F86CD1">
        <w:rPr>
          <w:rFonts w:asciiTheme="minorHAnsi" w:hAnsiTheme="minorHAnsi" w:cstheme="minorHAnsi"/>
          <w:sz w:val="22"/>
          <w:szCs w:val="22"/>
        </w:rPr>
        <w:t>à</w:t>
      </w:r>
      <w:r w:rsidRPr="00F86CD1">
        <w:rPr>
          <w:rFonts w:asciiTheme="minorHAnsi" w:hAnsiTheme="minorHAnsi" w:cstheme="minorHAnsi"/>
          <w:sz w:val="22"/>
          <w:szCs w:val="22"/>
        </w:rPr>
        <w:t xml:space="preserve"> une heure </w:t>
      </w:r>
      <w:r w:rsidR="00B243CE" w:rsidRPr="00F86CD1">
        <w:rPr>
          <w:rFonts w:asciiTheme="minorHAnsi" w:hAnsiTheme="minorHAnsi" w:cstheme="minorHAnsi"/>
          <w:sz w:val="22"/>
          <w:szCs w:val="22"/>
        </w:rPr>
        <w:t>pile</w:t>
      </w:r>
      <w:r w:rsidR="00B243CE">
        <w:rPr>
          <w:rFonts w:asciiTheme="minorHAnsi" w:hAnsiTheme="minorHAnsi" w:cstheme="minorHAnsi"/>
          <w:sz w:val="22"/>
          <w:szCs w:val="22"/>
        </w:rPr>
        <w:t>.</w:t>
      </w:r>
      <w:r w:rsidRPr="00F86CD1">
        <w:rPr>
          <w:rFonts w:asciiTheme="minorHAnsi" w:hAnsiTheme="minorHAnsi" w:cstheme="minorHAnsi"/>
          <w:sz w:val="22"/>
          <w:szCs w:val="22"/>
        </w:rPr>
        <w:t xml:space="preserve">) sur </w:t>
      </w:r>
      <w:r w:rsidR="00F86CD1" w:rsidRPr="00F86CD1">
        <w:rPr>
          <w:rFonts w:asciiTheme="minorHAnsi" w:hAnsiTheme="minorHAnsi" w:cstheme="minorHAnsi"/>
          <w:sz w:val="22"/>
          <w:szCs w:val="22"/>
        </w:rPr>
        <w:t>les horaires suivants</w:t>
      </w:r>
      <w:r w:rsidRPr="00F86CD1">
        <w:rPr>
          <w:rFonts w:asciiTheme="minorHAnsi" w:hAnsiTheme="minorHAnsi" w:cstheme="minorHAnsi"/>
          <w:sz w:val="22"/>
          <w:szCs w:val="22"/>
        </w:rPr>
        <w:t> :</w:t>
      </w:r>
    </w:p>
    <w:tbl>
      <w:tblPr>
        <w:tblStyle w:val="Grilledutableau"/>
        <w:tblW w:w="0" w:type="auto"/>
        <w:tblInd w:w="279" w:type="dxa"/>
        <w:tblLook w:val="04A0" w:firstRow="1" w:lastRow="0" w:firstColumn="1" w:lastColumn="0" w:noHBand="0" w:noVBand="1"/>
      </w:tblPr>
      <w:tblGrid>
        <w:gridCol w:w="1417"/>
        <w:gridCol w:w="1418"/>
        <w:gridCol w:w="1417"/>
        <w:gridCol w:w="1276"/>
        <w:gridCol w:w="1276"/>
      </w:tblGrid>
      <w:tr w:rsidR="00FB0CF7" w:rsidRPr="00F86CD1" w14:paraId="2273D97C" w14:textId="77777777" w:rsidTr="00D84801">
        <w:tc>
          <w:tcPr>
            <w:tcW w:w="1417" w:type="dxa"/>
          </w:tcPr>
          <w:p w14:paraId="6CE194F0" w14:textId="76EB7FAE" w:rsidR="00FB0CF7" w:rsidRPr="00F86CD1" w:rsidRDefault="00FB0CF7" w:rsidP="00FB0CF7">
            <w:pPr>
              <w:pStyle w:val="Paragraphestandard"/>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Mardi</w:t>
            </w:r>
          </w:p>
        </w:tc>
        <w:tc>
          <w:tcPr>
            <w:tcW w:w="1418" w:type="dxa"/>
          </w:tcPr>
          <w:p w14:paraId="251BA73C" w14:textId="7DBBC111" w:rsidR="00FB0CF7" w:rsidRPr="00F86CD1" w:rsidRDefault="00FB0CF7" w:rsidP="00FB0CF7">
            <w:pPr>
              <w:pStyle w:val="Paragraphestandard"/>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Mercredi</w:t>
            </w:r>
          </w:p>
        </w:tc>
        <w:tc>
          <w:tcPr>
            <w:tcW w:w="1417" w:type="dxa"/>
          </w:tcPr>
          <w:p w14:paraId="30EB7FF1" w14:textId="5C2A4A94" w:rsidR="00FB0CF7" w:rsidRPr="00F86CD1" w:rsidRDefault="00FB0CF7" w:rsidP="00FB0CF7">
            <w:pPr>
              <w:pStyle w:val="Paragraphestandard"/>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Jeudi</w:t>
            </w:r>
          </w:p>
        </w:tc>
        <w:tc>
          <w:tcPr>
            <w:tcW w:w="1276" w:type="dxa"/>
          </w:tcPr>
          <w:p w14:paraId="5597FD8B" w14:textId="0421B62B" w:rsidR="00FB0CF7" w:rsidRPr="00F86CD1" w:rsidRDefault="00FB0CF7" w:rsidP="00FB0CF7">
            <w:pPr>
              <w:pStyle w:val="Paragraphestandard"/>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Vendredi</w:t>
            </w:r>
          </w:p>
        </w:tc>
        <w:tc>
          <w:tcPr>
            <w:tcW w:w="1276" w:type="dxa"/>
          </w:tcPr>
          <w:p w14:paraId="42E691CA" w14:textId="29AE8667" w:rsidR="00FB0CF7" w:rsidRPr="00F86CD1" w:rsidRDefault="00FB0CF7" w:rsidP="00FB0CF7">
            <w:pPr>
              <w:pStyle w:val="Paragraphestandard"/>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Samedi</w:t>
            </w:r>
          </w:p>
        </w:tc>
      </w:tr>
      <w:tr w:rsidR="00FB0CF7" w:rsidRPr="00F86CD1" w14:paraId="4A84757A" w14:textId="77777777" w:rsidTr="00D84801">
        <w:tc>
          <w:tcPr>
            <w:tcW w:w="1417" w:type="dxa"/>
          </w:tcPr>
          <w:p w14:paraId="0C3A2E7E" w14:textId="6121CED0" w:rsidR="00FB0CF7" w:rsidRPr="00F86CD1" w:rsidRDefault="00D84801" w:rsidP="00D84801">
            <w:pPr>
              <w:pStyle w:val="Paragraphestandard"/>
              <w:suppressAutoHyphens/>
              <w:spacing w:after="40" w:line="240" w:lineRule="auto"/>
              <w:jc w:val="center"/>
              <w:rPr>
                <w:rFonts w:asciiTheme="minorHAnsi" w:hAnsiTheme="minorHAnsi" w:cstheme="minorHAnsi"/>
                <w:sz w:val="22"/>
                <w:szCs w:val="22"/>
              </w:rPr>
            </w:pPr>
            <w:r w:rsidRPr="00F86CD1">
              <w:rPr>
                <w:rFonts w:asciiTheme="minorHAnsi" w:hAnsiTheme="minorHAnsi" w:cstheme="minorHAnsi"/>
                <w:sz w:val="22"/>
                <w:szCs w:val="22"/>
              </w:rPr>
              <w:t>FERME</w:t>
            </w:r>
          </w:p>
        </w:tc>
        <w:tc>
          <w:tcPr>
            <w:tcW w:w="1418" w:type="dxa"/>
          </w:tcPr>
          <w:p w14:paraId="2F1644A8" w14:textId="3210A58F" w:rsidR="00FB0CF7" w:rsidRPr="00F86CD1" w:rsidRDefault="00FB0CF7" w:rsidP="00FB0CF7">
            <w:pPr>
              <w:pStyle w:val="Paragraphestandard"/>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18h-19h</w:t>
            </w:r>
          </w:p>
        </w:tc>
        <w:tc>
          <w:tcPr>
            <w:tcW w:w="1417" w:type="dxa"/>
          </w:tcPr>
          <w:p w14:paraId="0454B34E" w14:textId="391692F5" w:rsidR="00FB0CF7" w:rsidRPr="00F86CD1" w:rsidRDefault="00D84801" w:rsidP="00D84801">
            <w:pPr>
              <w:pStyle w:val="Paragraphestandard"/>
              <w:suppressAutoHyphens/>
              <w:spacing w:after="40" w:line="240" w:lineRule="auto"/>
              <w:jc w:val="center"/>
              <w:rPr>
                <w:rFonts w:asciiTheme="minorHAnsi" w:hAnsiTheme="minorHAnsi" w:cstheme="minorHAnsi"/>
                <w:sz w:val="22"/>
                <w:szCs w:val="22"/>
              </w:rPr>
            </w:pPr>
            <w:r w:rsidRPr="00F86CD1">
              <w:rPr>
                <w:rFonts w:asciiTheme="minorHAnsi" w:hAnsiTheme="minorHAnsi" w:cstheme="minorHAnsi"/>
                <w:sz w:val="22"/>
                <w:szCs w:val="22"/>
              </w:rPr>
              <w:t>FERME</w:t>
            </w:r>
          </w:p>
        </w:tc>
        <w:tc>
          <w:tcPr>
            <w:tcW w:w="1276" w:type="dxa"/>
          </w:tcPr>
          <w:p w14:paraId="406F7BBF" w14:textId="0CAC3BD3" w:rsidR="00FB0CF7" w:rsidRPr="00F86CD1" w:rsidRDefault="00FB0CF7" w:rsidP="00FB0CF7">
            <w:pPr>
              <w:pStyle w:val="Paragraphestandard"/>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19h</w:t>
            </w:r>
          </w:p>
        </w:tc>
        <w:tc>
          <w:tcPr>
            <w:tcW w:w="1276" w:type="dxa"/>
          </w:tcPr>
          <w:p w14:paraId="0FEB2203" w14:textId="6E4CA03D" w:rsidR="00FB0CF7" w:rsidRPr="00F86CD1" w:rsidRDefault="00FB0CF7" w:rsidP="00FB0CF7">
            <w:pPr>
              <w:pStyle w:val="Paragraphestandard"/>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11h</w:t>
            </w:r>
          </w:p>
        </w:tc>
      </w:tr>
    </w:tbl>
    <w:p w14:paraId="77F382F4" w14:textId="18E88809" w:rsidR="00FB0CF7" w:rsidRDefault="00FB0CF7" w:rsidP="00FB0CF7">
      <w:pPr>
        <w:pStyle w:val="Paragraphestandard"/>
        <w:suppressAutoHyphens/>
        <w:spacing w:after="40" w:line="240" w:lineRule="auto"/>
        <w:jc w:val="both"/>
        <w:rPr>
          <w:rFonts w:asciiTheme="minorHAnsi" w:hAnsiTheme="minorHAnsi" w:cstheme="minorHAnsi"/>
          <w:i/>
          <w:iCs/>
          <w:sz w:val="22"/>
          <w:szCs w:val="22"/>
        </w:rPr>
      </w:pPr>
      <w:r>
        <w:rPr>
          <w:rFonts w:asciiTheme="minorHAnsi" w:hAnsiTheme="minorHAnsi" w:cstheme="minorHAnsi"/>
          <w:sz w:val="22"/>
          <w:szCs w:val="22"/>
        </w:rPr>
        <w:t>*</w:t>
      </w:r>
      <w:r w:rsidRPr="00FB0CF7">
        <w:rPr>
          <w:rFonts w:asciiTheme="minorHAnsi" w:hAnsiTheme="minorHAnsi" w:cstheme="minorHAnsi"/>
          <w:i/>
          <w:iCs/>
          <w:sz w:val="22"/>
          <w:szCs w:val="22"/>
        </w:rPr>
        <w:t>pendant les vacances scolaires pas de session de code le matin</w:t>
      </w:r>
      <w:r>
        <w:rPr>
          <w:rFonts w:asciiTheme="minorHAnsi" w:hAnsiTheme="minorHAnsi" w:cstheme="minorHAnsi"/>
          <w:i/>
          <w:iCs/>
          <w:sz w:val="22"/>
          <w:szCs w:val="22"/>
        </w:rPr>
        <w:t>.</w:t>
      </w:r>
    </w:p>
    <w:p w14:paraId="76B61726" w14:textId="77777777" w:rsidR="00F86CD1" w:rsidRPr="00871D5D" w:rsidRDefault="00F86CD1" w:rsidP="00F86CD1">
      <w:pPr>
        <w:pStyle w:val="Paragraphestandard"/>
        <w:suppressAutoHyphens/>
        <w:spacing w:after="40" w:line="240" w:lineRule="auto"/>
        <w:jc w:val="both"/>
        <w:rPr>
          <w:rFonts w:asciiTheme="minorHAnsi" w:hAnsiTheme="minorHAnsi" w:cstheme="minorHAnsi"/>
          <w:sz w:val="8"/>
          <w:szCs w:val="8"/>
        </w:rPr>
      </w:pPr>
    </w:p>
    <w:p w14:paraId="34B10B89" w14:textId="56B01338" w:rsidR="00FB0CF7" w:rsidRDefault="00F86CD1" w:rsidP="00FB0CF7">
      <w:pPr>
        <w:pStyle w:val="Paragraphestandard"/>
        <w:suppressAutoHyphens/>
        <w:spacing w:after="40" w:line="24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C12B7B">
        <w:rPr>
          <w:rFonts w:asciiTheme="minorHAnsi" w:hAnsiTheme="minorHAnsi" w:cstheme="minorHAnsi"/>
          <w:sz w:val="22"/>
          <w:szCs w:val="22"/>
        </w:rPr>
        <w:t>Des toilettes sont à disposition des élèves et l'état de propreté doit être irréprochable après utilisation.</w:t>
      </w:r>
    </w:p>
    <w:p w14:paraId="179F5B61" w14:textId="30F70B65" w:rsidR="00F86CD1" w:rsidRPr="00C12B7B" w:rsidRDefault="00F86CD1" w:rsidP="00F86CD1">
      <w:pPr>
        <w:rPr>
          <w:rFonts w:cstheme="minorHAnsi"/>
          <w:sz w:val="22"/>
          <w:szCs w:val="22"/>
        </w:rPr>
      </w:pPr>
      <w:r>
        <w:rPr>
          <w:rFonts w:cstheme="minorHAnsi"/>
          <w:sz w:val="22"/>
          <w:szCs w:val="22"/>
        </w:rPr>
        <w:t xml:space="preserve">- </w:t>
      </w:r>
      <w:r w:rsidRPr="00C12B7B">
        <w:rPr>
          <w:rFonts w:cstheme="minorHAnsi"/>
          <w:sz w:val="22"/>
          <w:szCs w:val="22"/>
        </w:rPr>
        <w:t xml:space="preserve">Interdiction d'introduire de la nourriture ou de prendre ses repas dans les locaux de l'établissement, sauf autorisation spéciale donnée par le responsable de l'établissement </w:t>
      </w:r>
    </w:p>
    <w:p w14:paraId="5781577A" w14:textId="215DD509" w:rsidR="00F86CD1" w:rsidRPr="00C12B7B" w:rsidRDefault="00F86CD1" w:rsidP="00F86CD1">
      <w:pPr>
        <w:rPr>
          <w:rFonts w:cstheme="minorHAnsi"/>
          <w:sz w:val="22"/>
          <w:szCs w:val="22"/>
        </w:rPr>
      </w:pPr>
      <w:r>
        <w:rPr>
          <w:rFonts w:cstheme="minorHAnsi"/>
          <w:sz w:val="22"/>
          <w:szCs w:val="22"/>
        </w:rPr>
        <w:t>-</w:t>
      </w:r>
      <w:r w:rsidRPr="00C12B7B">
        <w:rPr>
          <w:rFonts w:cstheme="minorHAnsi"/>
          <w:sz w:val="22"/>
          <w:szCs w:val="22"/>
        </w:rPr>
        <w:t xml:space="preserve"> Interdiction d'apporter un animal au sein de la salle de code ou des véhicules </w:t>
      </w:r>
    </w:p>
    <w:p w14:paraId="54BAA6D7" w14:textId="77777777" w:rsidR="00F86CD1" w:rsidRDefault="00F86CD1" w:rsidP="00FB0CF7">
      <w:pPr>
        <w:pStyle w:val="Paragraphestandard"/>
        <w:suppressAutoHyphens/>
        <w:spacing w:after="40" w:line="240" w:lineRule="auto"/>
        <w:jc w:val="both"/>
        <w:rPr>
          <w:rFonts w:asciiTheme="minorHAnsi" w:hAnsiTheme="minorHAnsi" w:cstheme="minorHAnsi"/>
          <w:b/>
          <w:color w:val="FF0000"/>
          <w:sz w:val="22"/>
          <w:szCs w:val="22"/>
        </w:rPr>
      </w:pPr>
    </w:p>
    <w:p w14:paraId="427BF1F1" w14:textId="5DD7A3BA" w:rsidR="00FB0CF7" w:rsidRPr="00524C91" w:rsidRDefault="00FB0CF7" w:rsidP="00FB0CF7">
      <w:pPr>
        <w:pStyle w:val="Paragraphestandard"/>
        <w:suppressAutoHyphens/>
        <w:spacing w:after="40" w:line="240" w:lineRule="auto"/>
        <w:jc w:val="both"/>
        <w:rPr>
          <w:rFonts w:asciiTheme="minorHAnsi" w:hAnsiTheme="minorHAnsi" w:cstheme="minorHAnsi"/>
          <w:b/>
          <w:sz w:val="22"/>
          <w:szCs w:val="22"/>
        </w:rPr>
      </w:pPr>
      <w:r w:rsidRPr="00524C91">
        <w:rPr>
          <w:rFonts w:asciiTheme="minorHAnsi" w:hAnsiTheme="minorHAnsi" w:cstheme="minorHAnsi"/>
          <w:b/>
          <w:color w:val="FF0000"/>
          <w:sz w:val="22"/>
          <w:szCs w:val="22"/>
        </w:rPr>
        <w:t xml:space="preserve">Article 4 : </w:t>
      </w:r>
      <w:r w:rsidRPr="00524C91">
        <w:rPr>
          <w:rFonts w:asciiTheme="minorHAnsi" w:hAnsiTheme="minorHAnsi" w:cstheme="minorHAnsi"/>
          <w:b/>
          <w:sz w:val="22"/>
          <w:szCs w:val="22"/>
        </w:rPr>
        <w:t xml:space="preserve">Organisation des cours théoriques et pratiques </w:t>
      </w:r>
    </w:p>
    <w:p w14:paraId="27FD74E2" w14:textId="77777777" w:rsidR="00FB0CF7" w:rsidRPr="00524C91" w:rsidRDefault="00FB0CF7" w:rsidP="00FB0CF7">
      <w:pPr>
        <w:pStyle w:val="Paragraphestandard"/>
        <w:suppressAutoHyphens/>
        <w:spacing w:after="40" w:line="240" w:lineRule="auto"/>
        <w:jc w:val="both"/>
        <w:rPr>
          <w:rFonts w:asciiTheme="minorHAnsi" w:hAnsiTheme="minorHAnsi" w:cstheme="minorHAnsi"/>
          <w:b/>
          <w:sz w:val="22"/>
          <w:szCs w:val="22"/>
        </w:rPr>
      </w:pPr>
      <w:r w:rsidRPr="00524C91">
        <w:rPr>
          <w:rFonts w:asciiTheme="minorHAnsi" w:hAnsiTheme="minorHAnsi" w:cstheme="minorHAnsi"/>
          <w:b/>
          <w:sz w:val="22"/>
          <w:szCs w:val="22"/>
        </w:rPr>
        <w:t>Entraînements au code</w:t>
      </w:r>
    </w:p>
    <w:p w14:paraId="4179BCC5" w14:textId="77777777" w:rsidR="00FB0CF7" w:rsidRPr="00524C91"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xml:space="preserve">- </w:t>
      </w:r>
      <w:r>
        <w:rPr>
          <w:rFonts w:asciiTheme="minorHAnsi" w:hAnsiTheme="minorHAnsi" w:cstheme="minorHAnsi"/>
          <w:sz w:val="22"/>
          <w:szCs w:val="22"/>
        </w:rPr>
        <w:t>M</w:t>
      </w:r>
      <w:r w:rsidRPr="00524C91">
        <w:rPr>
          <w:rFonts w:asciiTheme="minorHAnsi" w:hAnsiTheme="minorHAnsi" w:cstheme="minorHAnsi"/>
          <w:sz w:val="22"/>
          <w:szCs w:val="22"/>
        </w:rPr>
        <w:t xml:space="preserve">odalités d'accès à la salle (horaires ...), d'utilisation du </w:t>
      </w:r>
      <w:r>
        <w:rPr>
          <w:rFonts w:asciiTheme="minorHAnsi" w:hAnsiTheme="minorHAnsi" w:cstheme="minorHAnsi"/>
          <w:sz w:val="22"/>
          <w:szCs w:val="22"/>
        </w:rPr>
        <w:t>code rousseau</w:t>
      </w:r>
      <w:r w:rsidRPr="00524C91">
        <w:rPr>
          <w:rFonts w:asciiTheme="minorHAnsi" w:hAnsiTheme="minorHAnsi" w:cstheme="minorHAnsi"/>
          <w:sz w:val="22"/>
          <w:szCs w:val="22"/>
        </w:rPr>
        <w:t>, de la Box et du boitier de réponse ;</w:t>
      </w:r>
    </w:p>
    <w:p w14:paraId="764BB405" w14:textId="77777777" w:rsidR="00FB0CF7" w:rsidRPr="00524C91"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xml:space="preserve">- </w:t>
      </w:r>
      <w:r>
        <w:rPr>
          <w:rFonts w:asciiTheme="minorHAnsi" w:hAnsiTheme="minorHAnsi" w:cstheme="minorHAnsi"/>
          <w:sz w:val="22"/>
          <w:szCs w:val="22"/>
        </w:rPr>
        <w:t>M</w:t>
      </w:r>
      <w:r w:rsidRPr="00524C91">
        <w:rPr>
          <w:rFonts w:asciiTheme="minorHAnsi" w:hAnsiTheme="minorHAnsi" w:cstheme="minorHAnsi"/>
          <w:sz w:val="22"/>
          <w:szCs w:val="22"/>
        </w:rPr>
        <w:t>odalités d'utilisation, à distance, du logiciel d'entraînement au code…</w:t>
      </w:r>
    </w:p>
    <w:p w14:paraId="51461794" w14:textId="77777777" w:rsidR="00FB0CF7" w:rsidRPr="00534106" w:rsidRDefault="00FB0CF7" w:rsidP="00FB0CF7">
      <w:pPr>
        <w:pStyle w:val="Paragraphestandard"/>
        <w:suppressAutoHyphens/>
        <w:spacing w:after="40" w:line="240" w:lineRule="auto"/>
        <w:jc w:val="both"/>
        <w:rPr>
          <w:rFonts w:asciiTheme="minorHAnsi" w:hAnsiTheme="minorHAnsi" w:cstheme="minorHAnsi"/>
          <w:b/>
          <w:sz w:val="22"/>
          <w:szCs w:val="22"/>
          <w:u w:val="single"/>
        </w:rPr>
      </w:pPr>
      <w:r w:rsidRPr="00534106">
        <w:rPr>
          <w:rFonts w:asciiTheme="minorHAnsi" w:hAnsiTheme="minorHAnsi" w:cstheme="minorHAnsi"/>
          <w:b/>
          <w:sz w:val="22"/>
          <w:szCs w:val="22"/>
          <w:u w:val="single"/>
        </w:rPr>
        <w:t>Cours théoriques</w:t>
      </w:r>
    </w:p>
    <w:p w14:paraId="4386082D" w14:textId="77777777" w:rsidR="00F86CD1" w:rsidRDefault="00FB0CF7" w:rsidP="00F86CD1">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xml:space="preserve">- </w:t>
      </w:r>
      <w:r>
        <w:rPr>
          <w:rFonts w:asciiTheme="minorHAnsi" w:hAnsiTheme="minorHAnsi" w:cstheme="minorHAnsi"/>
          <w:sz w:val="22"/>
          <w:szCs w:val="22"/>
        </w:rPr>
        <w:t>L</w:t>
      </w:r>
      <w:r w:rsidRPr="00524C91">
        <w:rPr>
          <w:rFonts w:asciiTheme="minorHAnsi" w:hAnsiTheme="minorHAnsi" w:cstheme="minorHAnsi"/>
          <w:sz w:val="22"/>
          <w:szCs w:val="22"/>
        </w:rPr>
        <w:t xml:space="preserve">iste des thématiques abordées : </w:t>
      </w:r>
    </w:p>
    <w:p w14:paraId="08667132" w14:textId="4B84DFAF" w:rsidR="00F86CD1" w:rsidRDefault="00F86CD1" w:rsidP="00F86CD1">
      <w:pPr>
        <w:pStyle w:val="Paragraphestandard"/>
        <w:numPr>
          <w:ilvl w:val="0"/>
          <w:numId w:val="1"/>
        </w:numPr>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Croisement</w:t>
      </w:r>
      <w:r>
        <w:rPr>
          <w:rFonts w:asciiTheme="minorHAnsi" w:hAnsiTheme="minorHAnsi" w:cstheme="minorHAnsi"/>
          <w:sz w:val="22"/>
          <w:szCs w:val="22"/>
        </w:rPr>
        <w:t>,</w:t>
      </w:r>
    </w:p>
    <w:p w14:paraId="63CBA4D5" w14:textId="61E1DEBA" w:rsidR="00F86CD1" w:rsidRDefault="00F86CD1" w:rsidP="00F86CD1">
      <w:pPr>
        <w:pStyle w:val="Paragraphestandard"/>
        <w:numPr>
          <w:ilvl w:val="0"/>
          <w:numId w:val="1"/>
        </w:numPr>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 xml:space="preserve">Dépassement, </w:t>
      </w:r>
    </w:p>
    <w:p w14:paraId="7B08DAEA" w14:textId="44587143" w:rsidR="00F86CD1" w:rsidRDefault="00F86CD1" w:rsidP="00F86CD1">
      <w:pPr>
        <w:pStyle w:val="Paragraphestandard"/>
        <w:numPr>
          <w:ilvl w:val="0"/>
          <w:numId w:val="1"/>
        </w:numPr>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Stationnements</w:t>
      </w:r>
      <w:r>
        <w:rPr>
          <w:rFonts w:asciiTheme="minorHAnsi" w:hAnsiTheme="minorHAnsi" w:cstheme="minorHAnsi"/>
          <w:sz w:val="22"/>
          <w:szCs w:val="22"/>
        </w:rPr>
        <w:t xml:space="preserve"> /</w:t>
      </w:r>
      <w:r w:rsidRPr="00F86CD1">
        <w:rPr>
          <w:rFonts w:asciiTheme="minorHAnsi" w:hAnsiTheme="minorHAnsi" w:cstheme="minorHAnsi"/>
          <w:sz w:val="22"/>
          <w:szCs w:val="22"/>
        </w:rPr>
        <w:t xml:space="preserve"> arrêts, </w:t>
      </w:r>
    </w:p>
    <w:p w14:paraId="1B3CB875" w14:textId="1E1FEDF2" w:rsidR="00F86CD1" w:rsidRDefault="00F86CD1" w:rsidP="00F86CD1">
      <w:pPr>
        <w:pStyle w:val="Paragraphestandard"/>
        <w:numPr>
          <w:ilvl w:val="0"/>
          <w:numId w:val="1"/>
        </w:numPr>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 xml:space="preserve">Être en état de conduire : alcool / médicaments / stupéfiants / somnolence, </w:t>
      </w:r>
    </w:p>
    <w:p w14:paraId="51DDED67" w14:textId="77777777" w:rsidR="00F86CD1" w:rsidRDefault="00F86CD1" w:rsidP="00F86CD1">
      <w:pPr>
        <w:pStyle w:val="Paragraphestandard"/>
        <w:numPr>
          <w:ilvl w:val="0"/>
          <w:numId w:val="1"/>
        </w:numPr>
        <w:suppressAutoHyphens/>
        <w:spacing w:after="40" w:line="240" w:lineRule="auto"/>
        <w:jc w:val="both"/>
        <w:rPr>
          <w:rFonts w:asciiTheme="minorHAnsi" w:hAnsiTheme="minorHAnsi" w:cstheme="minorHAnsi"/>
          <w:sz w:val="22"/>
          <w:szCs w:val="22"/>
        </w:rPr>
      </w:pPr>
      <w:r>
        <w:rPr>
          <w:rFonts w:asciiTheme="minorHAnsi" w:hAnsiTheme="minorHAnsi" w:cstheme="minorHAnsi"/>
          <w:sz w:val="22"/>
          <w:szCs w:val="22"/>
        </w:rPr>
        <w:lastRenderedPageBreak/>
        <w:t>C</w:t>
      </w:r>
      <w:r w:rsidRPr="00F86CD1">
        <w:rPr>
          <w:rFonts w:asciiTheme="minorHAnsi" w:hAnsiTheme="minorHAnsi" w:cstheme="minorHAnsi"/>
          <w:sz w:val="22"/>
          <w:szCs w:val="22"/>
        </w:rPr>
        <w:t xml:space="preserve">onduite dans des conditions difficiles, « intempéries », </w:t>
      </w:r>
    </w:p>
    <w:p w14:paraId="182C3E02" w14:textId="2ACD2BB8" w:rsidR="00F86CD1" w:rsidRDefault="00F86CD1" w:rsidP="00F86CD1">
      <w:pPr>
        <w:pStyle w:val="Paragraphestandard"/>
        <w:numPr>
          <w:ilvl w:val="0"/>
          <w:numId w:val="1"/>
        </w:numPr>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 xml:space="preserve">Conduite sur autoroute et traversée des zones dangereuses, </w:t>
      </w:r>
    </w:p>
    <w:p w14:paraId="42CEF062" w14:textId="1D643BE9" w:rsidR="00F86CD1" w:rsidRDefault="00F86CD1" w:rsidP="00F86CD1">
      <w:pPr>
        <w:pStyle w:val="Paragraphestandard"/>
        <w:numPr>
          <w:ilvl w:val="0"/>
          <w:numId w:val="1"/>
        </w:numPr>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 xml:space="preserve">Partage de la rue et spécificités des autres usagers, documents administratifs, </w:t>
      </w:r>
    </w:p>
    <w:p w14:paraId="551C415C" w14:textId="640D8E67" w:rsidR="00F86CD1" w:rsidRDefault="00F86CD1" w:rsidP="00F86CD1">
      <w:pPr>
        <w:pStyle w:val="Paragraphestandard"/>
        <w:numPr>
          <w:ilvl w:val="0"/>
          <w:numId w:val="1"/>
        </w:numPr>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 xml:space="preserve">Changement permis à points, </w:t>
      </w:r>
    </w:p>
    <w:p w14:paraId="19E7F090" w14:textId="11D68820" w:rsidR="00F86CD1" w:rsidRDefault="00F86CD1" w:rsidP="00F86CD1">
      <w:pPr>
        <w:pStyle w:val="Paragraphestandard"/>
        <w:numPr>
          <w:ilvl w:val="0"/>
          <w:numId w:val="1"/>
        </w:numPr>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 xml:space="preserve">Infractions, sanctions et premiers secours, </w:t>
      </w:r>
    </w:p>
    <w:p w14:paraId="2FD9190A" w14:textId="6548FC7C" w:rsidR="00F86CD1" w:rsidRDefault="00F86CD1" w:rsidP="00F86CD1">
      <w:pPr>
        <w:pStyle w:val="Paragraphestandard"/>
        <w:numPr>
          <w:ilvl w:val="0"/>
          <w:numId w:val="1"/>
        </w:numPr>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 xml:space="preserve">Prendre et quitter son véhicule, </w:t>
      </w:r>
    </w:p>
    <w:p w14:paraId="0F3E7799" w14:textId="2B89BEF2" w:rsidR="00F86CD1" w:rsidRDefault="00F86CD1" w:rsidP="00F86CD1">
      <w:pPr>
        <w:pStyle w:val="Paragraphestandard"/>
        <w:numPr>
          <w:ilvl w:val="0"/>
          <w:numId w:val="1"/>
        </w:numPr>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 xml:space="preserve">Fonctionnement et entretien, </w:t>
      </w:r>
    </w:p>
    <w:p w14:paraId="23311611" w14:textId="2585444E" w:rsidR="00F86CD1" w:rsidRDefault="00F86CD1" w:rsidP="00F86CD1">
      <w:pPr>
        <w:pStyle w:val="Paragraphestandard"/>
        <w:numPr>
          <w:ilvl w:val="0"/>
          <w:numId w:val="1"/>
        </w:numPr>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 xml:space="preserve">Sécurité des passagers et nouvelles technologies, </w:t>
      </w:r>
    </w:p>
    <w:p w14:paraId="7EF6DD20" w14:textId="683DA0B6" w:rsidR="00F86CD1" w:rsidRDefault="00F86CD1" w:rsidP="00F86CD1">
      <w:pPr>
        <w:pStyle w:val="Paragraphestandard"/>
        <w:numPr>
          <w:ilvl w:val="0"/>
          <w:numId w:val="1"/>
        </w:numPr>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 xml:space="preserve">Environnement, </w:t>
      </w:r>
    </w:p>
    <w:p w14:paraId="416EDAEE" w14:textId="2671E028" w:rsidR="00F86CD1" w:rsidRPr="00524C91" w:rsidRDefault="00F86CD1" w:rsidP="00F86CD1">
      <w:pPr>
        <w:pStyle w:val="Paragraphestandard"/>
        <w:numPr>
          <w:ilvl w:val="0"/>
          <w:numId w:val="1"/>
        </w:numPr>
        <w:suppressAutoHyphens/>
        <w:spacing w:after="40" w:line="240" w:lineRule="auto"/>
        <w:jc w:val="both"/>
        <w:rPr>
          <w:rFonts w:asciiTheme="minorHAnsi" w:hAnsiTheme="minorHAnsi" w:cstheme="minorHAnsi"/>
          <w:sz w:val="22"/>
          <w:szCs w:val="22"/>
        </w:rPr>
      </w:pPr>
      <w:r w:rsidRPr="00F86CD1">
        <w:rPr>
          <w:rFonts w:asciiTheme="minorHAnsi" w:hAnsiTheme="minorHAnsi" w:cstheme="minorHAnsi"/>
          <w:sz w:val="22"/>
          <w:szCs w:val="22"/>
        </w:rPr>
        <w:t>Éco conduite et questions diverses.</w:t>
      </w:r>
    </w:p>
    <w:p w14:paraId="6593BBD1" w14:textId="6D6E0B80" w:rsidR="00FB0CF7" w:rsidRPr="00524C91"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xml:space="preserve">- </w:t>
      </w:r>
      <w:r>
        <w:rPr>
          <w:rFonts w:asciiTheme="minorHAnsi" w:hAnsiTheme="minorHAnsi" w:cstheme="minorHAnsi"/>
          <w:sz w:val="22"/>
          <w:szCs w:val="22"/>
        </w:rPr>
        <w:t>M</w:t>
      </w:r>
      <w:r w:rsidRPr="00524C91">
        <w:rPr>
          <w:rFonts w:asciiTheme="minorHAnsi" w:hAnsiTheme="minorHAnsi" w:cstheme="minorHAnsi"/>
          <w:sz w:val="22"/>
          <w:szCs w:val="22"/>
        </w:rPr>
        <w:t>odalités de mise en œuvre : cours collectifs dispensés</w:t>
      </w:r>
      <w:r w:rsidR="00170DC9">
        <w:rPr>
          <w:rFonts w:asciiTheme="minorHAnsi" w:hAnsiTheme="minorHAnsi" w:cstheme="minorHAnsi"/>
          <w:sz w:val="22"/>
          <w:szCs w:val="22"/>
        </w:rPr>
        <w:t xml:space="preserve"> </w:t>
      </w:r>
      <w:r w:rsidRPr="00524C91">
        <w:rPr>
          <w:rFonts w:asciiTheme="minorHAnsi" w:hAnsiTheme="minorHAnsi" w:cstheme="minorHAnsi"/>
          <w:sz w:val="22"/>
          <w:szCs w:val="22"/>
        </w:rPr>
        <w:t>par un enseignant en présentiel.</w:t>
      </w:r>
    </w:p>
    <w:p w14:paraId="6F993FED" w14:textId="77777777" w:rsidR="00FB0CF7" w:rsidRPr="00534106" w:rsidRDefault="00FB0CF7" w:rsidP="00FB0CF7">
      <w:pPr>
        <w:pStyle w:val="Paragraphestandard"/>
        <w:suppressAutoHyphens/>
        <w:spacing w:after="40" w:line="240" w:lineRule="auto"/>
        <w:jc w:val="both"/>
        <w:rPr>
          <w:rFonts w:asciiTheme="minorHAnsi" w:hAnsiTheme="minorHAnsi" w:cstheme="minorHAnsi"/>
          <w:b/>
          <w:sz w:val="22"/>
          <w:szCs w:val="22"/>
          <w:u w:val="single"/>
        </w:rPr>
      </w:pPr>
      <w:r w:rsidRPr="00534106">
        <w:rPr>
          <w:rFonts w:asciiTheme="minorHAnsi" w:hAnsiTheme="minorHAnsi" w:cstheme="minorHAnsi"/>
          <w:b/>
          <w:sz w:val="22"/>
          <w:szCs w:val="22"/>
          <w:u w:val="single"/>
        </w:rPr>
        <w:t>Cours pratiques</w:t>
      </w:r>
    </w:p>
    <w:p w14:paraId="653662BA" w14:textId="2D93B7B2" w:rsidR="00FB0CF7" w:rsidRPr="00524C91"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xml:space="preserve">- </w:t>
      </w:r>
      <w:r w:rsidR="00170DC9" w:rsidRPr="00170DC9">
        <w:rPr>
          <w:rFonts w:asciiTheme="minorHAnsi" w:hAnsiTheme="minorHAnsi" w:cstheme="minorHAnsi"/>
          <w:sz w:val="22"/>
          <w:szCs w:val="22"/>
        </w:rPr>
        <w:t>Évaluation</w:t>
      </w:r>
      <w:r w:rsidR="00170DC9">
        <w:rPr>
          <w:rFonts w:asciiTheme="minorHAnsi" w:hAnsiTheme="minorHAnsi" w:cstheme="minorHAnsi"/>
          <w:sz w:val="22"/>
          <w:szCs w:val="22"/>
        </w:rPr>
        <w:t xml:space="preserve"> </w:t>
      </w:r>
      <w:r w:rsidRPr="00524C91">
        <w:rPr>
          <w:rFonts w:asciiTheme="minorHAnsi" w:hAnsiTheme="minorHAnsi" w:cstheme="minorHAnsi"/>
          <w:sz w:val="22"/>
          <w:szCs w:val="22"/>
        </w:rPr>
        <w:t>de départ</w:t>
      </w:r>
      <w:r w:rsidR="00B15E8E">
        <w:rPr>
          <w:rFonts w:asciiTheme="minorHAnsi" w:hAnsiTheme="minorHAnsi" w:cstheme="minorHAnsi"/>
          <w:sz w:val="22"/>
          <w:szCs w:val="22"/>
        </w:rPr>
        <w:t xml:space="preserve"> : </w:t>
      </w:r>
      <w:r w:rsidR="00F06BE3">
        <w:rPr>
          <w:rFonts w:asciiTheme="minorHAnsi" w:hAnsiTheme="minorHAnsi" w:cstheme="minorHAnsi"/>
          <w:sz w:val="22"/>
          <w:szCs w:val="22"/>
        </w:rPr>
        <w:t xml:space="preserve">se déroule sur un simulateur ou </w:t>
      </w:r>
      <w:r w:rsidR="007711C7">
        <w:rPr>
          <w:rFonts w:asciiTheme="minorHAnsi" w:hAnsiTheme="minorHAnsi" w:cstheme="minorHAnsi"/>
          <w:sz w:val="22"/>
          <w:szCs w:val="22"/>
        </w:rPr>
        <w:t>d</w:t>
      </w:r>
      <w:r w:rsidR="00F06BE3">
        <w:rPr>
          <w:rFonts w:asciiTheme="minorHAnsi" w:hAnsiTheme="minorHAnsi" w:cstheme="minorHAnsi"/>
          <w:sz w:val="22"/>
          <w:szCs w:val="22"/>
        </w:rPr>
        <w:t xml:space="preserve">ans une voiture prévue </w:t>
      </w:r>
      <w:r w:rsidR="007711C7">
        <w:rPr>
          <w:rFonts w:asciiTheme="minorHAnsi" w:hAnsiTheme="minorHAnsi" w:cstheme="minorHAnsi"/>
          <w:sz w:val="22"/>
          <w:szCs w:val="22"/>
        </w:rPr>
        <w:t>à</w:t>
      </w:r>
      <w:r w:rsidR="00F06BE3">
        <w:rPr>
          <w:rFonts w:asciiTheme="minorHAnsi" w:hAnsiTheme="minorHAnsi" w:cstheme="minorHAnsi"/>
          <w:sz w:val="22"/>
          <w:szCs w:val="22"/>
        </w:rPr>
        <w:t xml:space="preserve"> cet effet, selon les prérequis de l’élève ;</w:t>
      </w:r>
    </w:p>
    <w:p w14:paraId="72766EAE" w14:textId="5FF9E2F7" w:rsidR="00FB0CF7" w:rsidRPr="00524C91"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xml:space="preserve">- </w:t>
      </w:r>
      <w:r w:rsidR="007F09D2" w:rsidRPr="00C12B7B">
        <w:rPr>
          <w:rFonts w:asciiTheme="minorHAnsi" w:hAnsiTheme="minorHAnsi" w:cstheme="minorHAnsi"/>
          <w:sz w:val="22"/>
          <w:szCs w:val="22"/>
        </w:rPr>
        <w:t>Livret d'apprentissage : Le</w:t>
      </w:r>
      <w:r w:rsidR="007F09D2">
        <w:rPr>
          <w:rFonts w:asciiTheme="minorHAnsi" w:hAnsiTheme="minorHAnsi" w:cstheme="minorHAnsi"/>
          <w:sz w:val="22"/>
          <w:szCs w:val="22"/>
        </w:rPr>
        <w:t xml:space="preserve"> livret dématérialise </w:t>
      </w:r>
      <w:r w:rsidR="007F09D2" w:rsidRPr="00C12B7B">
        <w:rPr>
          <w:rFonts w:asciiTheme="minorHAnsi" w:hAnsiTheme="minorHAnsi" w:cstheme="minorHAnsi"/>
          <w:sz w:val="22"/>
          <w:szCs w:val="22"/>
        </w:rPr>
        <w:t xml:space="preserve">sera remis à l'élève dans les plus brefs délais. Il est demandé au candidat </w:t>
      </w:r>
      <w:r w:rsidR="007F09D2">
        <w:rPr>
          <w:rFonts w:asciiTheme="minorHAnsi" w:hAnsiTheme="minorHAnsi" w:cstheme="minorHAnsi"/>
          <w:sz w:val="22"/>
          <w:szCs w:val="22"/>
        </w:rPr>
        <w:t>d</w:t>
      </w:r>
      <w:r w:rsidR="007F09D2" w:rsidRPr="00C12B7B">
        <w:rPr>
          <w:rFonts w:asciiTheme="minorHAnsi" w:hAnsiTheme="minorHAnsi" w:cstheme="minorHAnsi"/>
          <w:sz w:val="22"/>
          <w:szCs w:val="22"/>
        </w:rPr>
        <w:t>e</w:t>
      </w:r>
      <w:r w:rsidR="00184A39">
        <w:rPr>
          <w:rFonts w:asciiTheme="minorHAnsi" w:hAnsiTheme="minorHAnsi" w:cstheme="minorHAnsi"/>
          <w:sz w:val="22"/>
          <w:szCs w:val="22"/>
        </w:rPr>
        <w:t xml:space="preserve"> télécharger l’application « </w:t>
      </w:r>
      <w:proofErr w:type="spellStart"/>
      <w:r w:rsidR="00184A39">
        <w:rPr>
          <w:rFonts w:asciiTheme="minorHAnsi" w:hAnsiTheme="minorHAnsi" w:cstheme="minorHAnsi"/>
          <w:sz w:val="22"/>
          <w:szCs w:val="22"/>
        </w:rPr>
        <w:t>Sarool</w:t>
      </w:r>
      <w:proofErr w:type="spellEnd"/>
      <w:r w:rsidR="00184A39">
        <w:rPr>
          <w:rFonts w:asciiTheme="minorHAnsi" w:hAnsiTheme="minorHAnsi" w:cstheme="minorHAnsi"/>
          <w:sz w:val="22"/>
          <w:szCs w:val="22"/>
        </w:rPr>
        <w:t> »</w:t>
      </w:r>
      <w:r w:rsidR="007F09D2" w:rsidRPr="00C12B7B">
        <w:rPr>
          <w:rFonts w:asciiTheme="minorHAnsi" w:hAnsiTheme="minorHAnsi" w:cstheme="minorHAnsi"/>
          <w:sz w:val="22"/>
          <w:szCs w:val="22"/>
        </w:rPr>
        <w:t xml:space="preserve"> </w:t>
      </w:r>
      <w:r w:rsidR="00184A39">
        <w:rPr>
          <w:rFonts w:asciiTheme="minorHAnsi" w:hAnsiTheme="minorHAnsi" w:cstheme="minorHAnsi"/>
          <w:sz w:val="22"/>
          <w:szCs w:val="22"/>
        </w:rPr>
        <w:t>de la vérifier avant chaque leçon et</w:t>
      </w:r>
      <w:r w:rsidR="007F09D2" w:rsidRPr="00C12B7B">
        <w:rPr>
          <w:rFonts w:asciiTheme="minorHAnsi" w:hAnsiTheme="minorHAnsi" w:cstheme="minorHAnsi"/>
          <w:sz w:val="22"/>
          <w:szCs w:val="22"/>
        </w:rPr>
        <w:t xml:space="preserve"> de l</w:t>
      </w:r>
      <w:r w:rsidR="00184A39">
        <w:rPr>
          <w:rFonts w:asciiTheme="minorHAnsi" w:hAnsiTheme="minorHAnsi" w:cstheme="minorHAnsi"/>
          <w:sz w:val="22"/>
          <w:szCs w:val="22"/>
        </w:rPr>
        <w:t>a</w:t>
      </w:r>
      <w:r w:rsidR="007F09D2" w:rsidRPr="00C12B7B">
        <w:rPr>
          <w:rFonts w:asciiTheme="minorHAnsi" w:hAnsiTheme="minorHAnsi" w:cstheme="minorHAnsi"/>
          <w:sz w:val="22"/>
          <w:szCs w:val="22"/>
        </w:rPr>
        <w:t xml:space="preserve"> présenter systématiquement à chaque leçon de conduite.</w:t>
      </w:r>
    </w:p>
    <w:p w14:paraId="57B5D23C" w14:textId="32E4F863" w:rsidR="00184A39"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xml:space="preserve">- </w:t>
      </w:r>
      <w:r>
        <w:rPr>
          <w:rFonts w:asciiTheme="minorHAnsi" w:hAnsiTheme="minorHAnsi" w:cstheme="minorHAnsi"/>
          <w:sz w:val="22"/>
          <w:szCs w:val="22"/>
        </w:rPr>
        <w:t>M</w:t>
      </w:r>
      <w:r w:rsidRPr="00524C91">
        <w:rPr>
          <w:rFonts w:asciiTheme="minorHAnsi" w:hAnsiTheme="minorHAnsi" w:cstheme="minorHAnsi"/>
          <w:sz w:val="22"/>
          <w:szCs w:val="22"/>
        </w:rPr>
        <w:t>odalités de réservation</w:t>
      </w:r>
      <w:r w:rsidR="00184A39">
        <w:rPr>
          <w:rFonts w:asciiTheme="minorHAnsi" w:hAnsiTheme="minorHAnsi" w:cstheme="minorHAnsi"/>
          <w:sz w:val="22"/>
          <w:szCs w:val="22"/>
        </w:rPr>
        <w:t> : à l’issu</w:t>
      </w:r>
      <w:r w:rsidR="00170DC9">
        <w:rPr>
          <w:rFonts w:asciiTheme="minorHAnsi" w:hAnsiTheme="minorHAnsi" w:cstheme="minorHAnsi"/>
          <w:sz w:val="22"/>
          <w:szCs w:val="22"/>
        </w:rPr>
        <w:t>e</w:t>
      </w:r>
      <w:r w:rsidR="00184A39">
        <w:rPr>
          <w:rFonts w:asciiTheme="minorHAnsi" w:hAnsiTheme="minorHAnsi" w:cstheme="minorHAnsi"/>
          <w:sz w:val="22"/>
          <w:szCs w:val="22"/>
        </w:rPr>
        <w:t xml:space="preserve"> de l’obtention favorable du code</w:t>
      </w:r>
      <w:r w:rsidR="00170DC9">
        <w:rPr>
          <w:rFonts w:asciiTheme="minorHAnsi" w:hAnsiTheme="minorHAnsi" w:cstheme="minorHAnsi"/>
          <w:sz w:val="22"/>
          <w:szCs w:val="22"/>
        </w:rPr>
        <w:t>,</w:t>
      </w:r>
      <w:r w:rsidR="00184A39">
        <w:rPr>
          <w:rFonts w:asciiTheme="minorHAnsi" w:hAnsiTheme="minorHAnsi" w:cstheme="minorHAnsi"/>
          <w:sz w:val="22"/>
          <w:szCs w:val="22"/>
        </w:rPr>
        <w:t xml:space="preserve"> l’élève est tenu de venir au bureau avec ces disponibilités afin de positionne</w:t>
      </w:r>
      <w:r w:rsidR="00170DC9">
        <w:rPr>
          <w:rFonts w:asciiTheme="minorHAnsi" w:hAnsiTheme="minorHAnsi" w:cstheme="minorHAnsi"/>
          <w:sz w:val="22"/>
          <w:szCs w:val="22"/>
        </w:rPr>
        <w:t>r</w:t>
      </w:r>
      <w:r w:rsidR="00184A39">
        <w:rPr>
          <w:rFonts w:asciiTheme="minorHAnsi" w:hAnsiTheme="minorHAnsi" w:cstheme="minorHAnsi"/>
          <w:sz w:val="22"/>
          <w:szCs w:val="22"/>
        </w:rPr>
        <w:t xml:space="preserve"> ses leçons de conduite. </w:t>
      </w:r>
    </w:p>
    <w:p w14:paraId="2A9A723B" w14:textId="42BC5585" w:rsidR="00B15E8E" w:rsidRPr="00524C91" w:rsidRDefault="00184A39" w:rsidP="00FB0CF7">
      <w:pPr>
        <w:pStyle w:val="Paragraphestandard"/>
        <w:suppressAutoHyphens/>
        <w:spacing w:after="40" w:line="240" w:lineRule="auto"/>
        <w:jc w:val="both"/>
        <w:rPr>
          <w:rFonts w:asciiTheme="minorHAnsi" w:hAnsiTheme="minorHAnsi" w:cstheme="minorHAnsi"/>
          <w:sz w:val="22"/>
          <w:szCs w:val="22"/>
        </w:rPr>
      </w:pPr>
      <w:r>
        <w:rPr>
          <w:rFonts w:asciiTheme="minorHAnsi" w:hAnsiTheme="minorHAnsi" w:cstheme="minorHAnsi"/>
          <w:sz w:val="22"/>
          <w:szCs w:val="22"/>
        </w:rPr>
        <w:t>- Modalités d’</w:t>
      </w:r>
      <w:r w:rsidR="00FB0CF7" w:rsidRPr="00524C91">
        <w:rPr>
          <w:rFonts w:asciiTheme="minorHAnsi" w:hAnsiTheme="minorHAnsi" w:cstheme="minorHAnsi"/>
          <w:sz w:val="22"/>
          <w:szCs w:val="22"/>
        </w:rPr>
        <w:t>annulation des leçons de conduite</w:t>
      </w:r>
      <w:r>
        <w:rPr>
          <w:rFonts w:asciiTheme="minorHAnsi" w:hAnsiTheme="minorHAnsi" w:cstheme="minorHAnsi"/>
          <w:sz w:val="22"/>
          <w:szCs w:val="22"/>
        </w:rPr>
        <w:t xml:space="preserve"> : </w:t>
      </w:r>
      <w:r w:rsidR="00B15E8E" w:rsidRPr="00B15E8E">
        <w:rPr>
          <w:rFonts w:asciiTheme="minorHAnsi" w:hAnsiTheme="minorHAnsi" w:cstheme="minorHAnsi"/>
          <w:sz w:val="22"/>
          <w:szCs w:val="22"/>
        </w:rPr>
        <w:t>Auprès du secrétariat lors des horaires d’ouverture de l’établissement ; 48 heures</w:t>
      </w:r>
      <w:r w:rsidR="00B15E8E">
        <w:rPr>
          <w:rFonts w:asciiTheme="minorHAnsi" w:hAnsiTheme="minorHAnsi" w:cstheme="minorHAnsi"/>
          <w:sz w:val="22"/>
          <w:szCs w:val="22"/>
        </w:rPr>
        <w:t xml:space="preserve"> </w:t>
      </w:r>
      <w:r w:rsidR="00B15E8E" w:rsidRPr="00B15E8E">
        <w:rPr>
          <w:rFonts w:asciiTheme="minorHAnsi" w:hAnsiTheme="minorHAnsi" w:cstheme="minorHAnsi"/>
          <w:sz w:val="22"/>
          <w:szCs w:val="22"/>
        </w:rPr>
        <w:t>ouvrées</w:t>
      </w:r>
      <w:r w:rsidR="00B15E8E">
        <w:rPr>
          <w:rFonts w:asciiTheme="minorHAnsi" w:hAnsiTheme="minorHAnsi" w:cstheme="minorHAnsi"/>
          <w:sz w:val="22"/>
          <w:szCs w:val="22"/>
        </w:rPr>
        <w:t xml:space="preserve"> </w:t>
      </w:r>
      <w:r w:rsidR="00B15E8E" w:rsidRPr="00B15E8E">
        <w:rPr>
          <w:rFonts w:asciiTheme="minorHAnsi" w:hAnsiTheme="minorHAnsi" w:cstheme="minorHAnsi"/>
          <w:sz w:val="22"/>
          <w:szCs w:val="22"/>
        </w:rPr>
        <w:t>avant le jour</w:t>
      </w:r>
      <w:r w:rsidR="00B15E8E">
        <w:rPr>
          <w:rFonts w:asciiTheme="minorHAnsi" w:hAnsiTheme="minorHAnsi" w:cstheme="minorHAnsi"/>
          <w:sz w:val="22"/>
          <w:szCs w:val="22"/>
        </w:rPr>
        <w:t xml:space="preserve"> de la leçon.</w:t>
      </w:r>
    </w:p>
    <w:p w14:paraId="24C61FAB" w14:textId="7FF65AB6" w:rsidR="00FB0CF7" w:rsidRPr="00524C91"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xml:space="preserve">- </w:t>
      </w:r>
      <w:r>
        <w:rPr>
          <w:rFonts w:asciiTheme="minorHAnsi" w:hAnsiTheme="minorHAnsi" w:cstheme="minorHAnsi"/>
          <w:sz w:val="22"/>
          <w:szCs w:val="22"/>
        </w:rPr>
        <w:t>D</w:t>
      </w:r>
      <w:r w:rsidRPr="00524C91">
        <w:rPr>
          <w:rFonts w:asciiTheme="minorHAnsi" w:hAnsiTheme="minorHAnsi" w:cstheme="minorHAnsi"/>
          <w:sz w:val="22"/>
          <w:szCs w:val="22"/>
        </w:rPr>
        <w:t>éroulement d’une leçon de conduite</w:t>
      </w:r>
      <w:r w:rsidR="00B15E8E">
        <w:rPr>
          <w:rFonts w:asciiTheme="minorHAnsi" w:hAnsiTheme="minorHAnsi" w:cstheme="minorHAnsi"/>
          <w:sz w:val="22"/>
          <w:szCs w:val="22"/>
        </w:rPr>
        <w:t> :</w:t>
      </w:r>
      <w:r w:rsidR="00B15E8E" w:rsidRPr="00B15E8E">
        <w:rPr>
          <w:rFonts w:asciiTheme="minorHAnsi" w:hAnsiTheme="minorHAnsi" w:cstheme="minorHAnsi"/>
          <w:sz w:val="22"/>
          <w:szCs w:val="22"/>
        </w:rPr>
        <w:t xml:space="preserve"> Les leçons de conduite sont d’une durée maximale de 2</w:t>
      </w:r>
      <w:r w:rsidR="00170DC9">
        <w:rPr>
          <w:rFonts w:asciiTheme="minorHAnsi" w:hAnsiTheme="minorHAnsi" w:cstheme="minorHAnsi"/>
          <w:sz w:val="22"/>
          <w:szCs w:val="22"/>
        </w:rPr>
        <w:t xml:space="preserve"> </w:t>
      </w:r>
      <w:r w:rsidR="00B15E8E" w:rsidRPr="00B15E8E">
        <w:rPr>
          <w:rFonts w:asciiTheme="minorHAnsi" w:hAnsiTheme="minorHAnsi" w:cstheme="minorHAnsi"/>
          <w:sz w:val="22"/>
          <w:szCs w:val="22"/>
        </w:rPr>
        <w:t>h</w:t>
      </w:r>
      <w:r w:rsidR="00170DC9">
        <w:rPr>
          <w:rFonts w:asciiTheme="minorHAnsi" w:hAnsiTheme="minorHAnsi" w:cstheme="minorHAnsi"/>
          <w:sz w:val="22"/>
          <w:szCs w:val="22"/>
        </w:rPr>
        <w:t xml:space="preserve"> </w:t>
      </w:r>
      <w:r w:rsidR="00B15E8E">
        <w:rPr>
          <w:rFonts w:asciiTheme="minorHAnsi" w:hAnsiTheme="minorHAnsi" w:cstheme="minorHAnsi"/>
          <w:sz w:val="22"/>
          <w:szCs w:val="22"/>
        </w:rPr>
        <w:t>00,</w:t>
      </w:r>
      <w:r w:rsidR="00B15E8E" w:rsidRPr="00B15E8E">
        <w:rPr>
          <w:rFonts w:asciiTheme="minorHAnsi" w:hAnsiTheme="minorHAnsi" w:cstheme="minorHAnsi"/>
          <w:sz w:val="22"/>
          <w:szCs w:val="22"/>
        </w:rPr>
        <w:t xml:space="preserve"> elles se déroule</w:t>
      </w:r>
      <w:r w:rsidR="00B15E8E">
        <w:rPr>
          <w:rFonts w:asciiTheme="minorHAnsi" w:hAnsiTheme="minorHAnsi" w:cstheme="minorHAnsi"/>
          <w:sz w:val="22"/>
          <w:szCs w:val="22"/>
        </w:rPr>
        <w:t>nt</w:t>
      </w:r>
      <w:r w:rsidR="00B15E8E" w:rsidRPr="00B15E8E">
        <w:rPr>
          <w:rFonts w:asciiTheme="minorHAnsi" w:hAnsiTheme="minorHAnsi" w:cstheme="minorHAnsi"/>
          <w:sz w:val="22"/>
          <w:szCs w:val="22"/>
        </w:rPr>
        <w:t xml:space="preserve"> de manière individuelle.</w:t>
      </w:r>
    </w:p>
    <w:p w14:paraId="227F79EE" w14:textId="520CBAF3" w:rsidR="00B15E8E"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xml:space="preserve">- </w:t>
      </w:r>
      <w:r>
        <w:rPr>
          <w:rFonts w:asciiTheme="minorHAnsi" w:hAnsiTheme="minorHAnsi" w:cstheme="minorHAnsi"/>
          <w:sz w:val="22"/>
          <w:szCs w:val="22"/>
        </w:rPr>
        <w:t>R</w:t>
      </w:r>
      <w:r w:rsidRPr="00524C91">
        <w:rPr>
          <w:rFonts w:asciiTheme="minorHAnsi" w:hAnsiTheme="minorHAnsi" w:cstheme="minorHAnsi"/>
          <w:sz w:val="22"/>
          <w:szCs w:val="22"/>
        </w:rPr>
        <w:t>etard</w:t>
      </w:r>
      <w:r w:rsidR="00B15E8E">
        <w:rPr>
          <w:rFonts w:asciiTheme="minorHAnsi" w:hAnsiTheme="minorHAnsi" w:cstheme="minorHAnsi"/>
          <w:sz w:val="22"/>
          <w:szCs w:val="22"/>
        </w:rPr>
        <w:t xml:space="preserve"> : </w:t>
      </w:r>
      <w:r w:rsidR="00B15E8E" w:rsidRPr="00B15E8E">
        <w:rPr>
          <w:rFonts w:asciiTheme="minorHAnsi" w:hAnsiTheme="minorHAnsi" w:cstheme="minorHAnsi"/>
          <w:sz w:val="22"/>
          <w:szCs w:val="22"/>
        </w:rPr>
        <w:t>Prendre contact auprès du secrétariat dans les horaires d’ouverture par téléphone ou par mail au plus tôt possible</w:t>
      </w:r>
    </w:p>
    <w:p w14:paraId="1A357969" w14:textId="77777777" w:rsidR="00F86CD1" w:rsidRPr="00871D5D" w:rsidRDefault="00F86CD1" w:rsidP="00FB0CF7">
      <w:pPr>
        <w:pStyle w:val="Paragraphestandard"/>
        <w:suppressAutoHyphens/>
        <w:spacing w:after="40" w:line="240" w:lineRule="auto"/>
        <w:jc w:val="both"/>
        <w:rPr>
          <w:rFonts w:asciiTheme="minorHAnsi" w:hAnsiTheme="minorHAnsi" w:cstheme="minorHAnsi"/>
          <w:sz w:val="20"/>
          <w:szCs w:val="20"/>
        </w:rPr>
      </w:pPr>
    </w:p>
    <w:p w14:paraId="715CB483" w14:textId="77777777" w:rsidR="00FB0CF7" w:rsidRPr="00524C91" w:rsidRDefault="00FB0CF7" w:rsidP="00FB0CF7">
      <w:pPr>
        <w:pStyle w:val="Paragraphestandard"/>
        <w:suppressAutoHyphens/>
        <w:spacing w:after="40" w:line="240" w:lineRule="auto"/>
        <w:jc w:val="both"/>
        <w:rPr>
          <w:rFonts w:asciiTheme="minorHAnsi" w:hAnsiTheme="minorHAnsi" w:cstheme="minorHAnsi"/>
          <w:b/>
          <w:sz w:val="22"/>
          <w:szCs w:val="22"/>
        </w:rPr>
      </w:pPr>
      <w:r w:rsidRPr="00524C91">
        <w:rPr>
          <w:rFonts w:asciiTheme="minorHAnsi" w:hAnsiTheme="minorHAnsi" w:cstheme="minorHAnsi"/>
          <w:b/>
          <w:color w:val="FF0000"/>
          <w:sz w:val="22"/>
          <w:szCs w:val="22"/>
        </w:rPr>
        <w:t xml:space="preserve">Article 5 </w:t>
      </w:r>
      <w:r w:rsidRPr="00524C91">
        <w:rPr>
          <w:rFonts w:asciiTheme="minorHAnsi" w:hAnsiTheme="minorHAnsi" w:cstheme="minorHAnsi"/>
          <w:b/>
          <w:sz w:val="22"/>
          <w:szCs w:val="22"/>
        </w:rPr>
        <w:t xml:space="preserve">: Tenue vestimentaire exigée pour les cours pratiques </w:t>
      </w:r>
    </w:p>
    <w:p w14:paraId="0C860B91" w14:textId="77777777" w:rsidR="00FB0CF7" w:rsidRPr="00524C91"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xml:space="preserve">Pour la formation à la catégorie B : chaussures plates obligatoires (talons hauts et tongs interdits) ; </w:t>
      </w:r>
    </w:p>
    <w:p w14:paraId="0D766477" w14:textId="7CB3A428" w:rsidR="00FB0CF7"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xml:space="preserve">Pour les formations deux-roues : équipement obligatoire homologué : casque, gants, </w:t>
      </w:r>
      <w:r w:rsidR="001469AC">
        <w:rPr>
          <w:rFonts w:asciiTheme="minorHAnsi" w:hAnsiTheme="minorHAnsi" w:cstheme="minorHAnsi"/>
          <w:sz w:val="22"/>
          <w:szCs w:val="22"/>
        </w:rPr>
        <w:t xml:space="preserve">blouson de moto, </w:t>
      </w:r>
      <w:r w:rsidRPr="00524C91">
        <w:rPr>
          <w:rFonts w:asciiTheme="minorHAnsi" w:hAnsiTheme="minorHAnsi" w:cstheme="minorHAnsi"/>
          <w:sz w:val="22"/>
          <w:szCs w:val="22"/>
        </w:rPr>
        <w:t>chaussures qui couvrent les chevilles</w:t>
      </w:r>
      <w:r w:rsidR="000508E1" w:rsidRPr="000508E1">
        <w:rPr>
          <w:rFonts w:asciiTheme="minorHAnsi" w:hAnsiTheme="minorHAnsi" w:cstheme="minorHAnsi"/>
          <w:sz w:val="22"/>
          <w:szCs w:val="22"/>
        </w:rPr>
        <w:t xml:space="preserve"> et d’un pantalon de type « jean » au minimum.</w:t>
      </w:r>
    </w:p>
    <w:p w14:paraId="388FCA4E" w14:textId="77777777" w:rsidR="000508E1" w:rsidRPr="00871D5D" w:rsidRDefault="000508E1" w:rsidP="00FB0CF7">
      <w:pPr>
        <w:pStyle w:val="Paragraphestandard"/>
        <w:suppressAutoHyphens/>
        <w:spacing w:after="40" w:line="240" w:lineRule="auto"/>
        <w:jc w:val="both"/>
        <w:rPr>
          <w:rFonts w:asciiTheme="minorHAnsi" w:hAnsiTheme="minorHAnsi" w:cstheme="minorHAnsi"/>
          <w:sz w:val="20"/>
          <w:szCs w:val="20"/>
        </w:rPr>
      </w:pPr>
    </w:p>
    <w:p w14:paraId="5FE89BDA" w14:textId="5DCFCC4F" w:rsidR="000508E1" w:rsidRPr="000508E1" w:rsidRDefault="000508E1" w:rsidP="00FB0CF7">
      <w:pPr>
        <w:pStyle w:val="Paragraphestandard"/>
        <w:suppressAutoHyphens/>
        <w:spacing w:after="40" w:line="240" w:lineRule="auto"/>
        <w:jc w:val="both"/>
        <w:rPr>
          <w:rFonts w:asciiTheme="minorHAnsi" w:hAnsiTheme="minorHAnsi" w:cstheme="minorHAnsi"/>
          <w:b/>
          <w:sz w:val="22"/>
          <w:szCs w:val="22"/>
        </w:rPr>
      </w:pPr>
      <w:r w:rsidRPr="000508E1">
        <w:rPr>
          <w:rFonts w:asciiTheme="minorHAnsi" w:hAnsiTheme="minorHAnsi" w:cstheme="minorHAnsi"/>
          <w:b/>
          <w:color w:val="FF0000"/>
          <w:sz w:val="22"/>
          <w:szCs w:val="22"/>
        </w:rPr>
        <w:t xml:space="preserve">Article 6 </w:t>
      </w:r>
      <w:r w:rsidRPr="000508E1">
        <w:rPr>
          <w:rFonts w:asciiTheme="minorHAnsi" w:hAnsiTheme="minorHAnsi" w:cstheme="minorHAnsi"/>
          <w:b/>
          <w:sz w:val="22"/>
          <w:szCs w:val="22"/>
        </w:rPr>
        <w:t xml:space="preserve">: Organisation de l’examen pratique </w:t>
      </w:r>
    </w:p>
    <w:p w14:paraId="1683906C" w14:textId="146E69F1" w:rsidR="000508E1" w:rsidRDefault="000508E1" w:rsidP="00FB0CF7">
      <w:pPr>
        <w:pStyle w:val="Paragraphestandard"/>
        <w:suppressAutoHyphens/>
        <w:spacing w:after="40" w:line="240" w:lineRule="auto"/>
        <w:jc w:val="both"/>
        <w:rPr>
          <w:rFonts w:asciiTheme="minorHAnsi" w:hAnsiTheme="minorHAnsi" w:cstheme="minorHAnsi"/>
          <w:sz w:val="22"/>
          <w:szCs w:val="22"/>
        </w:rPr>
      </w:pPr>
      <w:r w:rsidRPr="000508E1">
        <w:rPr>
          <w:rFonts w:asciiTheme="minorHAnsi" w:hAnsiTheme="minorHAnsi" w:cstheme="minorHAnsi"/>
          <w:sz w:val="22"/>
          <w:szCs w:val="22"/>
        </w:rPr>
        <w:t>L’établissement décline toute responsabilité en cas de report, retard ou annulation d’examen, l’établissement n’étant en rien responsable dans le choix de la fréquence et de l’organisation de l’examen quel qu’il soit. L’Auto-école étant tributaire du système d’attribution des places d’examen, toute représentation ne se fera qu’en fonction des faibles disponibilités, ce qui rend les délais particulièrement aléatoires.</w:t>
      </w:r>
    </w:p>
    <w:p w14:paraId="0215FB82" w14:textId="7A5CE6BB" w:rsidR="00F86CD1" w:rsidRDefault="000508E1" w:rsidP="00FB0CF7">
      <w:pPr>
        <w:pStyle w:val="Paragraphestandard"/>
        <w:suppressAutoHyphens/>
        <w:spacing w:after="40" w:line="240" w:lineRule="auto"/>
        <w:jc w:val="both"/>
        <w:rPr>
          <w:rFonts w:asciiTheme="minorHAnsi" w:hAnsiTheme="minorHAnsi" w:cstheme="minorHAnsi"/>
          <w:sz w:val="22"/>
          <w:szCs w:val="22"/>
        </w:rPr>
      </w:pPr>
      <w:r w:rsidRPr="000508E1">
        <w:rPr>
          <w:rFonts w:asciiTheme="minorHAnsi" w:hAnsiTheme="minorHAnsi" w:cstheme="minorHAnsi"/>
          <w:sz w:val="22"/>
          <w:szCs w:val="22"/>
        </w:rPr>
        <w:t>Tout élève exigeant d’être présenté contre l’avis des enseignants en raison d’un niveau trop faible ne pourra pas obtenir de places supplémentaires.</w:t>
      </w:r>
    </w:p>
    <w:p w14:paraId="1F7E224C" w14:textId="77777777" w:rsidR="000508E1" w:rsidRPr="00871D5D" w:rsidRDefault="000508E1" w:rsidP="00FB0CF7">
      <w:pPr>
        <w:pStyle w:val="Paragraphestandard"/>
        <w:suppressAutoHyphens/>
        <w:spacing w:after="40" w:line="240" w:lineRule="auto"/>
        <w:jc w:val="both"/>
        <w:rPr>
          <w:rFonts w:asciiTheme="minorHAnsi" w:hAnsiTheme="minorHAnsi" w:cstheme="minorHAnsi"/>
          <w:sz w:val="20"/>
          <w:szCs w:val="20"/>
        </w:rPr>
      </w:pPr>
    </w:p>
    <w:p w14:paraId="11F8D1D8" w14:textId="6338F916" w:rsidR="00FB0CF7" w:rsidRPr="00524C91" w:rsidRDefault="00FB0CF7" w:rsidP="00FB0CF7">
      <w:pPr>
        <w:pStyle w:val="Paragraphestandard"/>
        <w:suppressAutoHyphens/>
        <w:spacing w:after="40" w:line="240" w:lineRule="auto"/>
        <w:jc w:val="both"/>
        <w:rPr>
          <w:rFonts w:asciiTheme="minorHAnsi" w:hAnsiTheme="minorHAnsi" w:cstheme="minorHAnsi"/>
          <w:b/>
          <w:sz w:val="22"/>
          <w:szCs w:val="22"/>
        </w:rPr>
      </w:pPr>
      <w:r w:rsidRPr="00524C91">
        <w:rPr>
          <w:rFonts w:asciiTheme="minorHAnsi" w:hAnsiTheme="minorHAnsi" w:cstheme="minorHAnsi"/>
          <w:b/>
          <w:color w:val="FF0000"/>
          <w:sz w:val="22"/>
          <w:szCs w:val="22"/>
        </w:rPr>
        <w:t xml:space="preserve">Article </w:t>
      </w:r>
      <w:r w:rsidR="000508E1">
        <w:rPr>
          <w:rFonts w:asciiTheme="minorHAnsi" w:hAnsiTheme="minorHAnsi" w:cstheme="minorHAnsi"/>
          <w:b/>
          <w:color w:val="FF0000"/>
          <w:sz w:val="22"/>
          <w:szCs w:val="22"/>
        </w:rPr>
        <w:t>7</w:t>
      </w:r>
      <w:r w:rsidRPr="00524C91">
        <w:rPr>
          <w:rFonts w:asciiTheme="minorHAnsi" w:hAnsiTheme="minorHAnsi" w:cstheme="minorHAnsi"/>
          <w:b/>
          <w:color w:val="FF0000"/>
          <w:sz w:val="22"/>
          <w:szCs w:val="22"/>
        </w:rPr>
        <w:t xml:space="preserve"> </w:t>
      </w:r>
      <w:r w:rsidRPr="00524C91">
        <w:rPr>
          <w:rFonts w:asciiTheme="minorHAnsi" w:hAnsiTheme="minorHAnsi" w:cstheme="minorHAnsi"/>
          <w:b/>
          <w:sz w:val="22"/>
          <w:szCs w:val="22"/>
        </w:rPr>
        <w:t>: Utilisation du matériel pédagogique</w:t>
      </w:r>
    </w:p>
    <w:p w14:paraId="1197102E" w14:textId="77777777" w:rsidR="00FB0CF7"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Usage du matériel uniquement sur les lieux de formation et exclusivement réservé à l'activité de formation ;</w:t>
      </w:r>
    </w:p>
    <w:p w14:paraId="39F60DC0" w14:textId="59E9E87F" w:rsidR="00F86CD1" w:rsidRDefault="00F86CD1" w:rsidP="00FB0CF7">
      <w:pPr>
        <w:pStyle w:val="Paragraphestandard"/>
        <w:suppressAutoHyphens/>
        <w:spacing w:after="40" w:line="24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C12B7B">
        <w:rPr>
          <w:rFonts w:asciiTheme="minorHAnsi" w:hAnsiTheme="minorHAnsi" w:cstheme="minorHAnsi"/>
          <w:sz w:val="22"/>
          <w:szCs w:val="22"/>
        </w:rPr>
        <w:t>Personne n'est autorisé à monter dans le véhicule sans l'accord du moniteur et encore moins à le déplacer en son absence, pour votre sécurité et celle des autres</w:t>
      </w:r>
      <w:r>
        <w:rPr>
          <w:rFonts w:asciiTheme="minorHAnsi" w:hAnsiTheme="minorHAnsi" w:cstheme="minorHAnsi"/>
          <w:sz w:val="22"/>
          <w:szCs w:val="22"/>
        </w:rPr>
        <w:t> ;</w:t>
      </w:r>
    </w:p>
    <w:p w14:paraId="022562DC" w14:textId="159155FA" w:rsidR="007F09D2" w:rsidRPr="00C12B7B" w:rsidRDefault="007F09D2" w:rsidP="007F09D2">
      <w:pPr>
        <w:rPr>
          <w:rFonts w:cstheme="minorHAnsi"/>
          <w:sz w:val="22"/>
          <w:szCs w:val="22"/>
        </w:rPr>
      </w:pPr>
      <w:r>
        <w:rPr>
          <w:rFonts w:cstheme="minorHAnsi"/>
          <w:sz w:val="22"/>
          <w:szCs w:val="22"/>
        </w:rPr>
        <w:t xml:space="preserve">- </w:t>
      </w:r>
      <w:r w:rsidRPr="00C12B7B">
        <w:rPr>
          <w:rFonts w:cstheme="minorHAnsi"/>
          <w:sz w:val="22"/>
          <w:szCs w:val="22"/>
        </w:rPr>
        <w:t>Respect du matériel (ne pas mettre les pieds sur les chaises, ne pas se balancer dessus, prendre soin des boîtiers, ne pas écrire sur les murs, chaises, ...)</w:t>
      </w:r>
      <w:r>
        <w:rPr>
          <w:rFonts w:cstheme="minorHAnsi"/>
          <w:sz w:val="22"/>
          <w:szCs w:val="22"/>
        </w:rPr>
        <w:t> ;</w:t>
      </w:r>
    </w:p>
    <w:p w14:paraId="6B547DD7" w14:textId="4884A0AF" w:rsidR="00FB0CF7"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xml:space="preserve">- </w:t>
      </w:r>
      <w:r>
        <w:rPr>
          <w:rFonts w:asciiTheme="minorHAnsi" w:hAnsiTheme="minorHAnsi" w:cstheme="minorHAnsi"/>
          <w:sz w:val="22"/>
          <w:szCs w:val="22"/>
        </w:rPr>
        <w:t>C</w:t>
      </w:r>
      <w:r w:rsidRPr="00524C91">
        <w:rPr>
          <w:rFonts w:asciiTheme="minorHAnsi" w:hAnsiTheme="minorHAnsi" w:cstheme="minorHAnsi"/>
          <w:sz w:val="22"/>
          <w:szCs w:val="22"/>
        </w:rPr>
        <w:t>onservation en bon état du matériel</w:t>
      </w:r>
      <w:r w:rsidR="007F09D2">
        <w:rPr>
          <w:rFonts w:asciiTheme="minorHAnsi" w:hAnsiTheme="minorHAnsi" w:cstheme="minorHAnsi"/>
          <w:sz w:val="22"/>
          <w:szCs w:val="22"/>
        </w:rPr>
        <w:t xml:space="preserve"> et</w:t>
      </w:r>
      <w:r w:rsidR="007F09D2" w:rsidRPr="007F09D2">
        <w:rPr>
          <w:rFonts w:asciiTheme="minorHAnsi" w:hAnsiTheme="minorHAnsi" w:cstheme="minorBidi"/>
          <w:color w:val="auto"/>
        </w:rPr>
        <w:t xml:space="preserve"> </w:t>
      </w:r>
      <w:r w:rsidR="007F09D2" w:rsidRPr="007F09D2">
        <w:rPr>
          <w:rFonts w:asciiTheme="minorHAnsi" w:hAnsiTheme="minorHAnsi" w:cstheme="minorHAnsi"/>
          <w:sz w:val="22"/>
          <w:szCs w:val="22"/>
        </w:rPr>
        <w:t>signaler toute anomalie détectée au personnel de l’établissement</w:t>
      </w:r>
      <w:r w:rsidR="007F09D2">
        <w:rPr>
          <w:rFonts w:asciiTheme="minorHAnsi" w:hAnsiTheme="minorHAnsi" w:cstheme="minorHAnsi"/>
          <w:sz w:val="22"/>
          <w:szCs w:val="22"/>
        </w:rPr>
        <w:t>.</w:t>
      </w:r>
    </w:p>
    <w:p w14:paraId="5D8E6776" w14:textId="77777777" w:rsidR="00F86CD1" w:rsidRPr="00871D5D" w:rsidRDefault="00F86CD1" w:rsidP="00FB0CF7">
      <w:pPr>
        <w:pStyle w:val="Paragraphestandard"/>
        <w:suppressAutoHyphens/>
        <w:spacing w:after="40" w:line="240" w:lineRule="auto"/>
        <w:jc w:val="both"/>
        <w:rPr>
          <w:rFonts w:asciiTheme="minorHAnsi" w:hAnsiTheme="minorHAnsi" w:cstheme="minorHAnsi"/>
          <w:sz w:val="20"/>
          <w:szCs w:val="20"/>
        </w:rPr>
      </w:pPr>
    </w:p>
    <w:p w14:paraId="236C85BC" w14:textId="184E9E8E" w:rsidR="00FB0CF7" w:rsidRPr="00524C91" w:rsidRDefault="00FB0CF7" w:rsidP="00FB0CF7">
      <w:pPr>
        <w:pStyle w:val="Paragraphestandard"/>
        <w:suppressAutoHyphens/>
        <w:spacing w:after="40" w:line="240" w:lineRule="auto"/>
        <w:jc w:val="both"/>
        <w:rPr>
          <w:rFonts w:asciiTheme="minorHAnsi" w:hAnsiTheme="minorHAnsi" w:cstheme="minorHAnsi"/>
          <w:b/>
          <w:sz w:val="22"/>
          <w:szCs w:val="22"/>
        </w:rPr>
      </w:pPr>
      <w:r w:rsidRPr="00524C91">
        <w:rPr>
          <w:rFonts w:asciiTheme="minorHAnsi" w:hAnsiTheme="minorHAnsi" w:cstheme="minorHAnsi"/>
          <w:b/>
          <w:color w:val="FF0000"/>
          <w:sz w:val="22"/>
          <w:szCs w:val="22"/>
        </w:rPr>
        <w:lastRenderedPageBreak/>
        <w:t xml:space="preserve">Article </w:t>
      </w:r>
      <w:r w:rsidR="000508E1">
        <w:rPr>
          <w:rFonts w:asciiTheme="minorHAnsi" w:hAnsiTheme="minorHAnsi" w:cstheme="minorHAnsi"/>
          <w:b/>
          <w:color w:val="FF0000"/>
          <w:sz w:val="22"/>
          <w:szCs w:val="22"/>
        </w:rPr>
        <w:t>8</w:t>
      </w:r>
      <w:r w:rsidRPr="00524C91">
        <w:rPr>
          <w:rFonts w:asciiTheme="minorHAnsi" w:hAnsiTheme="minorHAnsi" w:cstheme="minorHAnsi"/>
          <w:b/>
          <w:color w:val="FF0000"/>
          <w:sz w:val="22"/>
          <w:szCs w:val="22"/>
        </w:rPr>
        <w:t xml:space="preserve"> </w:t>
      </w:r>
      <w:r w:rsidRPr="00524C91">
        <w:rPr>
          <w:rFonts w:asciiTheme="minorHAnsi" w:hAnsiTheme="minorHAnsi" w:cstheme="minorHAnsi"/>
          <w:b/>
          <w:sz w:val="22"/>
          <w:szCs w:val="22"/>
        </w:rPr>
        <w:t>: Assiduité des stagiaires</w:t>
      </w:r>
    </w:p>
    <w:p w14:paraId="1553550A" w14:textId="77777777" w:rsidR="00FB0CF7"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xml:space="preserve">- </w:t>
      </w:r>
      <w:r>
        <w:rPr>
          <w:rFonts w:asciiTheme="minorHAnsi" w:hAnsiTheme="minorHAnsi" w:cstheme="minorHAnsi"/>
          <w:sz w:val="22"/>
          <w:szCs w:val="22"/>
        </w:rPr>
        <w:t>R</w:t>
      </w:r>
      <w:r w:rsidRPr="00524C91">
        <w:rPr>
          <w:rFonts w:asciiTheme="minorHAnsi" w:hAnsiTheme="minorHAnsi" w:cstheme="minorHAnsi"/>
          <w:sz w:val="22"/>
          <w:szCs w:val="22"/>
        </w:rPr>
        <w:t>espect des horaires de formation fixés par l'école de conduite ;</w:t>
      </w:r>
    </w:p>
    <w:p w14:paraId="6089E5AE" w14:textId="16FAFD3C" w:rsidR="007F09D2" w:rsidRDefault="007F09D2" w:rsidP="00FB0CF7">
      <w:pPr>
        <w:pStyle w:val="Paragraphestandard"/>
        <w:suppressAutoHyphens/>
        <w:spacing w:after="40" w:line="240" w:lineRule="auto"/>
        <w:jc w:val="both"/>
        <w:rPr>
          <w:rFonts w:asciiTheme="minorHAnsi" w:hAnsiTheme="minorHAnsi" w:cstheme="minorHAnsi"/>
          <w:sz w:val="22"/>
          <w:szCs w:val="22"/>
        </w:rPr>
      </w:pPr>
      <w:r w:rsidRPr="007F09D2">
        <w:rPr>
          <w:rFonts w:asciiTheme="minorHAnsi" w:hAnsiTheme="minorHAnsi" w:cstheme="minorHAnsi"/>
          <w:sz w:val="22"/>
          <w:szCs w:val="22"/>
        </w:rPr>
        <w:t xml:space="preserve">En cas d’absence </w:t>
      </w:r>
      <w:r>
        <w:rPr>
          <w:rFonts w:asciiTheme="minorHAnsi" w:hAnsiTheme="minorHAnsi" w:cstheme="minorHAnsi"/>
          <w:sz w:val="22"/>
          <w:szCs w:val="22"/>
        </w:rPr>
        <w:t>sans motif valable</w:t>
      </w:r>
      <w:r w:rsidR="00170DC9">
        <w:rPr>
          <w:rFonts w:asciiTheme="minorHAnsi" w:hAnsiTheme="minorHAnsi" w:cstheme="minorHAnsi"/>
          <w:sz w:val="22"/>
          <w:szCs w:val="22"/>
        </w:rPr>
        <w:t>,</w:t>
      </w:r>
      <w:r>
        <w:rPr>
          <w:rFonts w:asciiTheme="minorHAnsi" w:hAnsiTheme="minorHAnsi" w:cstheme="minorHAnsi"/>
          <w:sz w:val="22"/>
          <w:szCs w:val="22"/>
        </w:rPr>
        <w:t xml:space="preserve"> l’auto-école se réserve le droit de factur</w:t>
      </w:r>
      <w:r w:rsidR="001469AC">
        <w:rPr>
          <w:rFonts w:asciiTheme="minorHAnsi" w:hAnsiTheme="minorHAnsi" w:cstheme="minorHAnsi"/>
          <w:sz w:val="22"/>
          <w:szCs w:val="22"/>
        </w:rPr>
        <w:t>er</w:t>
      </w:r>
      <w:r>
        <w:rPr>
          <w:rFonts w:asciiTheme="minorHAnsi" w:hAnsiTheme="minorHAnsi" w:cstheme="minorHAnsi"/>
          <w:sz w:val="22"/>
          <w:szCs w:val="22"/>
        </w:rPr>
        <w:t xml:space="preserve"> la leçon de conduite au stagiaire.</w:t>
      </w:r>
    </w:p>
    <w:p w14:paraId="3D90D9EF" w14:textId="6F962F8F" w:rsidR="007F09D2" w:rsidRDefault="007F09D2" w:rsidP="00FB0CF7">
      <w:pPr>
        <w:pStyle w:val="Paragraphestandard"/>
        <w:suppressAutoHyphens/>
        <w:spacing w:after="40" w:line="240" w:lineRule="auto"/>
        <w:jc w:val="both"/>
        <w:rPr>
          <w:rFonts w:asciiTheme="minorHAnsi" w:hAnsiTheme="minorHAnsi" w:cstheme="minorHAnsi"/>
          <w:sz w:val="22"/>
          <w:szCs w:val="22"/>
        </w:rPr>
      </w:pPr>
      <w:r>
        <w:rPr>
          <w:rFonts w:asciiTheme="minorHAnsi" w:hAnsiTheme="minorHAnsi" w:cstheme="minorHAnsi"/>
          <w:sz w:val="22"/>
          <w:szCs w:val="22"/>
        </w:rPr>
        <w:t>En cas</w:t>
      </w:r>
      <w:r w:rsidRPr="007F09D2">
        <w:rPr>
          <w:rFonts w:asciiTheme="minorHAnsi" w:hAnsiTheme="minorHAnsi" w:cstheme="minorHAnsi"/>
          <w:sz w:val="22"/>
          <w:szCs w:val="22"/>
        </w:rPr>
        <w:t xml:space="preserve"> de retar</w:t>
      </w:r>
      <w:r w:rsidR="007711C7">
        <w:rPr>
          <w:rFonts w:asciiTheme="minorHAnsi" w:hAnsiTheme="minorHAnsi" w:cstheme="minorHAnsi"/>
          <w:sz w:val="22"/>
          <w:szCs w:val="22"/>
        </w:rPr>
        <w:t>d</w:t>
      </w:r>
      <w:r>
        <w:rPr>
          <w:rFonts w:asciiTheme="minorHAnsi" w:hAnsiTheme="minorHAnsi" w:cstheme="minorHAnsi"/>
          <w:sz w:val="22"/>
          <w:szCs w:val="22"/>
        </w:rPr>
        <w:t xml:space="preserve"> supérieur </w:t>
      </w:r>
      <w:r w:rsidR="00170DC9">
        <w:rPr>
          <w:rFonts w:asciiTheme="minorHAnsi" w:hAnsiTheme="minorHAnsi" w:cstheme="minorHAnsi"/>
          <w:sz w:val="22"/>
          <w:szCs w:val="22"/>
        </w:rPr>
        <w:t>à</w:t>
      </w:r>
      <w:r>
        <w:rPr>
          <w:rFonts w:asciiTheme="minorHAnsi" w:hAnsiTheme="minorHAnsi" w:cstheme="minorHAnsi"/>
          <w:sz w:val="22"/>
          <w:szCs w:val="22"/>
        </w:rPr>
        <w:t xml:space="preserve"> 15</w:t>
      </w:r>
      <w:r w:rsidR="00170DC9">
        <w:rPr>
          <w:rFonts w:asciiTheme="minorHAnsi" w:hAnsiTheme="minorHAnsi" w:cstheme="minorHAnsi"/>
          <w:sz w:val="22"/>
          <w:szCs w:val="22"/>
        </w:rPr>
        <w:t xml:space="preserve"> </w:t>
      </w:r>
      <w:r>
        <w:rPr>
          <w:rFonts w:asciiTheme="minorHAnsi" w:hAnsiTheme="minorHAnsi" w:cstheme="minorHAnsi"/>
          <w:sz w:val="22"/>
          <w:szCs w:val="22"/>
        </w:rPr>
        <w:t>m</w:t>
      </w:r>
      <w:r w:rsidR="00170DC9">
        <w:rPr>
          <w:rFonts w:asciiTheme="minorHAnsi" w:hAnsiTheme="minorHAnsi" w:cstheme="minorHAnsi"/>
          <w:sz w:val="22"/>
          <w:szCs w:val="22"/>
        </w:rPr>
        <w:t>i</w:t>
      </w:r>
      <w:r>
        <w:rPr>
          <w:rFonts w:asciiTheme="minorHAnsi" w:hAnsiTheme="minorHAnsi" w:cstheme="minorHAnsi"/>
          <w:sz w:val="22"/>
          <w:szCs w:val="22"/>
        </w:rPr>
        <w:t>n</w:t>
      </w:r>
      <w:r w:rsidR="00170DC9">
        <w:rPr>
          <w:rFonts w:asciiTheme="minorHAnsi" w:hAnsiTheme="minorHAnsi" w:cstheme="minorHAnsi"/>
          <w:sz w:val="22"/>
          <w:szCs w:val="22"/>
        </w:rPr>
        <w:t>,</w:t>
      </w:r>
      <w:r>
        <w:rPr>
          <w:rFonts w:asciiTheme="minorHAnsi" w:hAnsiTheme="minorHAnsi" w:cstheme="minorHAnsi"/>
          <w:sz w:val="22"/>
          <w:szCs w:val="22"/>
        </w:rPr>
        <w:t xml:space="preserve"> l’auto</w:t>
      </w:r>
      <w:r w:rsidR="00170DC9">
        <w:rPr>
          <w:rFonts w:asciiTheme="minorHAnsi" w:hAnsiTheme="minorHAnsi" w:cstheme="minorHAnsi"/>
          <w:sz w:val="22"/>
          <w:szCs w:val="22"/>
        </w:rPr>
        <w:t>-é</w:t>
      </w:r>
      <w:r>
        <w:rPr>
          <w:rFonts w:asciiTheme="minorHAnsi" w:hAnsiTheme="minorHAnsi" w:cstheme="minorHAnsi"/>
          <w:sz w:val="22"/>
          <w:szCs w:val="22"/>
        </w:rPr>
        <w:t>cole se réserve le droit de factur</w:t>
      </w:r>
      <w:r w:rsidR="001469AC">
        <w:rPr>
          <w:rFonts w:asciiTheme="minorHAnsi" w:hAnsiTheme="minorHAnsi" w:cstheme="minorHAnsi"/>
          <w:sz w:val="22"/>
          <w:szCs w:val="22"/>
        </w:rPr>
        <w:t>er</w:t>
      </w:r>
      <w:r>
        <w:rPr>
          <w:rFonts w:asciiTheme="minorHAnsi" w:hAnsiTheme="minorHAnsi" w:cstheme="minorHAnsi"/>
          <w:sz w:val="22"/>
          <w:szCs w:val="22"/>
        </w:rPr>
        <w:t xml:space="preserve"> la leçon de conduite comme due</w:t>
      </w:r>
      <w:r w:rsidRPr="007F09D2">
        <w:rPr>
          <w:rFonts w:asciiTheme="minorHAnsi" w:hAnsiTheme="minorHAnsi" w:cstheme="minorHAnsi"/>
          <w:sz w:val="22"/>
          <w:szCs w:val="22"/>
        </w:rPr>
        <w:t xml:space="preserve">. </w:t>
      </w:r>
    </w:p>
    <w:p w14:paraId="715129FF" w14:textId="77777777" w:rsidR="00F86CD1" w:rsidRPr="00871D5D" w:rsidRDefault="00F86CD1" w:rsidP="00FB0CF7">
      <w:pPr>
        <w:pStyle w:val="Paragraphestandard"/>
        <w:suppressAutoHyphens/>
        <w:spacing w:after="40" w:line="240" w:lineRule="auto"/>
        <w:jc w:val="both"/>
        <w:rPr>
          <w:rFonts w:asciiTheme="minorHAnsi" w:hAnsiTheme="minorHAnsi" w:cstheme="minorHAnsi"/>
          <w:sz w:val="20"/>
          <w:szCs w:val="20"/>
        </w:rPr>
      </w:pPr>
    </w:p>
    <w:p w14:paraId="3E02396B" w14:textId="081725CD" w:rsidR="00FB0CF7" w:rsidRPr="00524C91" w:rsidRDefault="00FB0CF7" w:rsidP="00FB0CF7">
      <w:pPr>
        <w:pStyle w:val="Paragraphestandard"/>
        <w:suppressAutoHyphens/>
        <w:spacing w:after="40" w:line="240" w:lineRule="auto"/>
        <w:jc w:val="both"/>
        <w:rPr>
          <w:rFonts w:asciiTheme="minorHAnsi" w:hAnsiTheme="minorHAnsi" w:cstheme="minorHAnsi"/>
          <w:b/>
          <w:sz w:val="22"/>
          <w:szCs w:val="22"/>
        </w:rPr>
      </w:pPr>
      <w:r w:rsidRPr="00524C91">
        <w:rPr>
          <w:rFonts w:asciiTheme="minorHAnsi" w:hAnsiTheme="minorHAnsi" w:cstheme="minorHAnsi"/>
          <w:b/>
          <w:color w:val="FF0000"/>
          <w:sz w:val="22"/>
          <w:szCs w:val="22"/>
        </w:rPr>
        <w:t xml:space="preserve">Article </w:t>
      </w:r>
      <w:r w:rsidR="000508E1">
        <w:rPr>
          <w:rFonts w:asciiTheme="minorHAnsi" w:hAnsiTheme="minorHAnsi" w:cstheme="minorHAnsi"/>
          <w:b/>
          <w:color w:val="FF0000"/>
          <w:sz w:val="22"/>
          <w:szCs w:val="22"/>
        </w:rPr>
        <w:t>8</w:t>
      </w:r>
      <w:r w:rsidRPr="00524C91">
        <w:rPr>
          <w:rFonts w:asciiTheme="minorHAnsi" w:hAnsiTheme="minorHAnsi" w:cstheme="minorHAnsi"/>
          <w:b/>
          <w:color w:val="FF0000"/>
          <w:sz w:val="22"/>
          <w:szCs w:val="22"/>
        </w:rPr>
        <w:t xml:space="preserve"> </w:t>
      </w:r>
      <w:r w:rsidRPr="00524C91">
        <w:rPr>
          <w:rFonts w:asciiTheme="minorHAnsi" w:hAnsiTheme="minorHAnsi" w:cstheme="minorHAnsi"/>
          <w:b/>
          <w:sz w:val="22"/>
          <w:szCs w:val="22"/>
        </w:rPr>
        <w:t>: Comportement des stagiaires</w:t>
      </w:r>
    </w:p>
    <w:p w14:paraId="7661819A" w14:textId="77777777" w:rsidR="00FB0CF7" w:rsidRPr="00524C91"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xml:space="preserve">- </w:t>
      </w:r>
      <w:r>
        <w:rPr>
          <w:rFonts w:asciiTheme="minorHAnsi" w:hAnsiTheme="minorHAnsi" w:cstheme="minorHAnsi"/>
          <w:sz w:val="22"/>
          <w:szCs w:val="22"/>
        </w:rPr>
        <w:t>C</w:t>
      </w:r>
      <w:r w:rsidRPr="00524C91">
        <w:rPr>
          <w:rFonts w:asciiTheme="minorHAnsi" w:hAnsiTheme="minorHAnsi" w:cstheme="minorHAnsi"/>
          <w:sz w:val="22"/>
          <w:szCs w:val="22"/>
        </w:rPr>
        <w:t>omportement garantissant le respect des règles élémentaires de savoir vivre, de savoir être en collectivité et le bon déroulement des formations ;</w:t>
      </w:r>
    </w:p>
    <w:p w14:paraId="15B5F8F1" w14:textId="77777777" w:rsidR="00FB0CF7"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 xml:space="preserve">- </w:t>
      </w:r>
      <w:r>
        <w:rPr>
          <w:rFonts w:asciiTheme="minorHAnsi" w:hAnsiTheme="minorHAnsi" w:cstheme="minorHAnsi"/>
          <w:sz w:val="22"/>
          <w:szCs w:val="22"/>
        </w:rPr>
        <w:t>R</w:t>
      </w:r>
      <w:r w:rsidRPr="00524C91">
        <w:rPr>
          <w:rFonts w:asciiTheme="minorHAnsi" w:hAnsiTheme="minorHAnsi" w:cstheme="minorHAnsi"/>
          <w:sz w:val="22"/>
          <w:szCs w:val="22"/>
        </w:rPr>
        <w:t>espect du personnel enseignant et des autres élèves ...</w:t>
      </w:r>
    </w:p>
    <w:p w14:paraId="0E79DEEF" w14:textId="77777777" w:rsidR="00F86CD1" w:rsidRPr="00871D5D" w:rsidRDefault="00F86CD1" w:rsidP="00FB0CF7">
      <w:pPr>
        <w:pStyle w:val="Paragraphestandard"/>
        <w:suppressAutoHyphens/>
        <w:spacing w:after="40" w:line="240" w:lineRule="auto"/>
        <w:jc w:val="both"/>
        <w:rPr>
          <w:rFonts w:asciiTheme="minorHAnsi" w:hAnsiTheme="minorHAnsi" w:cstheme="minorHAnsi"/>
          <w:sz w:val="20"/>
          <w:szCs w:val="20"/>
        </w:rPr>
      </w:pPr>
    </w:p>
    <w:p w14:paraId="011C031B" w14:textId="1DEF8414" w:rsidR="00FB0CF7" w:rsidRPr="00524C91" w:rsidRDefault="00FB0CF7" w:rsidP="00FB0CF7">
      <w:pPr>
        <w:pStyle w:val="Paragraphestandard"/>
        <w:suppressAutoHyphens/>
        <w:spacing w:after="40" w:line="240" w:lineRule="auto"/>
        <w:jc w:val="both"/>
        <w:rPr>
          <w:rFonts w:asciiTheme="minorHAnsi" w:hAnsiTheme="minorHAnsi" w:cstheme="minorHAnsi"/>
          <w:b/>
          <w:sz w:val="22"/>
          <w:szCs w:val="22"/>
        </w:rPr>
      </w:pPr>
      <w:r w:rsidRPr="00524C91">
        <w:rPr>
          <w:rFonts w:asciiTheme="minorHAnsi" w:hAnsiTheme="minorHAnsi" w:cstheme="minorHAnsi"/>
          <w:b/>
          <w:color w:val="FF0000"/>
          <w:sz w:val="22"/>
          <w:szCs w:val="22"/>
        </w:rPr>
        <w:t>Article</w:t>
      </w:r>
      <w:r w:rsidR="000508E1">
        <w:rPr>
          <w:rFonts w:asciiTheme="minorHAnsi" w:hAnsiTheme="minorHAnsi" w:cstheme="minorHAnsi"/>
          <w:b/>
          <w:color w:val="FF0000"/>
          <w:sz w:val="22"/>
          <w:szCs w:val="22"/>
        </w:rPr>
        <w:t xml:space="preserve"> 10</w:t>
      </w:r>
      <w:r w:rsidRPr="00524C91">
        <w:rPr>
          <w:rFonts w:asciiTheme="minorHAnsi" w:hAnsiTheme="minorHAnsi" w:cstheme="minorHAnsi"/>
          <w:b/>
          <w:color w:val="FF0000"/>
          <w:sz w:val="22"/>
          <w:szCs w:val="22"/>
        </w:rPr>
        <w:t xml:space="preserve"> </w:t>
      </w:r>
      <w:r w:rsidRPr="00524C91">
        <w:rPr>
          <w:rFonts w:asciiTheme="minorHAnsi" w:hAnsiTheme="minorHAnsi" w:cstheme="minorHAnsi"/>
          <w:b/>
          <w:sz w:val="22"/>
          <w:szCs w:val="22"/>
        </w:rPr>
        <w:t>: Sanctions disciplinaires</w:t>
      </w:r>
    </w:p>
    <w:p w14:paraId="2AAFD636" w14:textId="77777777" w:rsidR="00FB0CF7" w:rsidRDefault="00FB0CF7" w:rsidP="00FB0CF7">
      <w:pPr>
        <w:pStyle w:val="Paragraphestandard"/>
        <w:suppressAutoHyphens/>
        <w:spacing w:after="40" w:line="240" w:lineRule="auto"/>
        <w:jc w:val="both"/>
        <w:rPr>
          <w:rFonts w:asciiTheme="minorHAnsi" w:hAnsiTheme="minorHAnsi" w:cstheme="minorHAnsi"/>
          <w:sz w:val="22"/>
          <w:szCs w:val="22"/>
        </w:rPr>
      </w:pPr>
      <w:r w:rsidRPr="00524C91">
        <w:rPr>
          <w:rFonts w:asciiTheme="minorHAnsi" w:hAnsiTheme="minorHAnsi" w:cstheme="minorHAnsi"/>
          <w:sz w:val="22"/>
          <w:szCs w:val="22"/>
        </w:rPr>
        <w:t>Échelle des sanctions : avertissement oral, avertissement écrit, suspension provisoire, exclusion définitive ...</w:t>
      </w:r>
    </w:p>
    <w:p w14:paraId="6290C8C6" w14:textId="77777777" w:rsidR="00F06BE3" w:rsidRPr="00871D5D" w:rsidRDefault="00F06BE3" w:rsidP="00F06BE3">
      <w:pPr>
        <w:pStyle w:val="Paragraphestandard"/>
        <w:suppressAutoHyphens/>
        <w:spacing w:after="40"/>
        <w:jc w:val="both"/>
        <w:rPr>
          <w:rFonts w:asciiTheme="minorHAnsi" w:hAnsiTheme="minorHAnsi" w:cstheme="minorHAnsi"/>
          <w:sz w:val="20"/>
          <w:szCs w:val="20"/>
        </w:rPr>
      </w:pPr>
    </w:p>
    <w:p w14:paraId="26B7AA18" w14:textId="57EDA321" w:rsidR="00F06BE3" w:rsidRPr="00F06BE3" w:rsidRDefault="00F06BE3" w:rsidP="00F06BE3">
      <w:pPr>
        <w:pStyle w:val="Paragraphestandard"/>
        <w:suppressAutoHyphens/>
        <w:spacing w:after="40"/>
        <w:jc w:val="both"/>
        <w:rPr>
          <w:rFonts w:asciiTheme="minorHAnsi" w:hAnsiTheme="minorHAnsi" w:cstheme="minorHAnsi"/>
          <w:sz w:val="22"/>
          <w:szCs w:val="22"/>
        </w:rPr>
      </w:pPr>
      <w:r w:rsidRPr="00F06BE3">
        <w:rPr>
          <w:rFonts w:asciiTheme="minorHAnsi" w:hAnsiTheme="minorHAnsi" w:cstheme="minorHAnsi"/>
          <w:sz w:val="22"/>
          <w:szCs w:val="22"/>
        </w:rPr>
        <w:t>Au cas échéant</w:t>
      </w:r>
      <w:r w:rsidR="00170DC9">
        <w:rPr>
          <w:rFonts w:asciiTheme="minorHAnsi" w:hAnsiTheme="minorHAnsi" w:cstheme="minorHAnsi"/>
          <w:sz w:val="22"/>
          <w:szCs w:val="22"/>
        </w:rPr>
        <w:t>,</w:t>
      </w:r>
      <w:r w:rsidRPr="00F06BE3">
        <w:rPr>
          <w:rFonts w:asciiTheme="minorHAnsi" w:hAnsiTheme="minorHAnsi" w:cstheme="minorHAnsi"/>
          <w:sz w:val="22"/>
          <w:szCs w:val="22"/>
        </w:rPr>
        <w:t xml:space="preserve"> l’établissement se réserve la possibilité de rendre compte des sanctions disciplinaires prise à l’encontre de l’élève stagiaire aux tiers tels que définis dans le contrat de formation.</w:t>
      </w:r>
    </w:p>
    <w:p w14:paraId="48B56FFB" w14:textId="77777777" w:rsidR="00F06BE3" w:rsidRPr="00871D5D" w:rsidRDefault="00F06BE3" w:rsidP="00F06BE3">
      <w:pPr>
        <w:pStyle w:val="Paragraphestandard"/>
        <w:suppressAutoHyphens/>
        <w:spacing w:after="40" w:line="240" w:lineRule="auto"/>
        <w:jc w:val="both"/>
        <w:rPr>
          <w:rFonts w:asciiTheme="minorHAnsi" w:hAnsiTheme="minorHAnsi" w:cstheme="minorHAnsi"/>
          <w:sz w:val="20"/>
          <w:szCs w:val="20"/>
        </w:rPr>
      </w:pPr>
    </w:p>
    <w:p w14:paraId="18FFCBD9" w14:textId="67732DEB" w:rsidR="00F06BE3" w:rsidRPr="00F06BE3" w:rsidRDefault="00F06BE3" w:rsidP="00F06BE3">
      <w:pPr>
        <w:pStyle w:val="Paragraphestandard"/>
        <w:suppressAutoHyphens/>
        <w:spacing w:after="40" w:line="240" w:lineRule="auto"/>
        <w:jc w:val="both"/>
        <w:rPr>
          <w:rFonts w:asciiTheme="minorHAnsi" w:hAnsiTheme="minorHAnsi" w:cstheme="minorHAnsi"/>
          <w:sz w:val="22"/>
          <w:szCs w:val="22"/>
        </w:rPr>
      </w:pPr>
      <w:r w:rsidRPr="00F06BE3">
        <w:rPr>
          <w:rFonts w:asciiTheme="minorHAnsi" w:hAnsiTheme="minorHAnsi" w:cstheme="minorHAnsi"/>
          <w:sz w:val="22"/>
          <w:szCs w:val="22"/>
        </w:rPr>
        <w:t>En cas de contestation des mesures prises par l’établissement, l’élève peut saisir le médiateur de la consommation dont relève l’établissement.</w:t>
      </w:r>
    </w:p>
    <w:p w14:paraId="36B9A053" w14:textId="77777777" w:rsidR="00FB0CF7" w:rsidRPr="00524C91" w:rsidRDefault="00FB0CF7" w:rsidP="00FB0CF7">
      <w:pPr>
        <w:rPr>
          <w:rStyle w:val="Normale1"/>
          <w:rFonts w:cstheme="minorHAnsi"/>
        </w:rPr>
      </w:pPr>
    </w:p>
    <w:p w14:paraId="0932E297" w14:textId="5DC3EDE8" w:rsidR="007F09D2" w:rsidRPr="00C12B7B" w:rsidRDefault="007F09D2" w:rsidP="007F09D2">
      <w:pPr>
        <w:rPr>
          <w:rFonts w:cstheme="minorHAnsi"/>
          <w:sz w:val="22"/>
          <w:szCs w:val="22"/>
        </w:rPr>
      </w:pPr>
    </w:p>
    <w:p w14:paraId="38669DC8" w14:textId="77777777" w:rsidR="00E4292A" w:rsidRDefault="00E4292A"/>
    <w:sectPr w:rsidR="00E4292A" w:rsidSect="00FB0CF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E7396"/>
    <w:multiLevelType w:val="hybridMultilevel"/>
    <w:tmpl w:val="63F89C0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651EAE"/>
    <w:multiLevelType w:val="hybridMultilevel"/>
    <w:tmpl w:val="9140C2DA"/>
    <w:lvl w:ilvl="0" w:tplc="DA1879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AC3835"/>
    <w:multiLevelType w:val="hybridMultilevel"/>
    <w:tmpl w:val="850A6F4A"/>
    <w:lvl w:ilvl="0" w:tplc="68A886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1059054">
    <w:abstractNumId w:val="0"/>
  </w:num>
  <w:num w:numId="2" w16cid:durableId="1935672641">
    <w:abstractNumId w:val="2"/>
  </w:num>
  <w:num w:numId="3" w16cid:durableId="1817531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F7"/>
    <w:rsid w:val="000508E1"/>
    <w:rsid w:val="001469AC"/>
    <w:rsid w:val="00167FF8"/>
    <w:rsid w:val="00170DC9"/>
    <w:rsid w:val="00184A39"/>
    <w:rsid w:val="001928A5"/>
    <w:rsid w:val="00397553"/>
    <w:rsid w:val="003E1A4F"/>
    <w:rsid w:val="00537FCE"/>
    <w:rsid w:val="00583DB8"/>
    <w:rsid w:val="007711C7"/>
    <w:rsid w:val="007F09D2"/>
    <w:rsid w:val="00871D5D"/>
    <w:rsid w:val="00B15E8E"/>
    <w:rsid w:val="00B243CE"/>
    <w:rsid w:val="00B93121"/>
    <w:rsid w:val="00D52C6C"/>
    <w:rsid w:val="00D84801"/>
    <w:rsid w:val="00DA7FDA"/>
    <w:rsid w:val="00E4292A"/>
    <w:rsid w:val="00E6687E"/>
    <w:rsid w:val="00F06BE3"/>
    <w:rsid w:val="00F86CD1"/>
    <w:rsid w:val="00FB0CF7"/>
    <w:rsid w:val="00FC73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D078"/>
  <w15:chartTrackingRefBased/>
  <w15:docId w15:val="{0064EE4F-BCCD-46B6-9DA8-4A0A3A82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CF7"/>
    <w:pPr>
      <w:spacing w:after="0" w:line="240" w:lineRule="auto"/>
    </w:pPr>
    <w:rPr>
      <w:kern w:val="0"/>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FB0CF7"/>
    <w:pPr>
      <w:autoSpaceDE w:val="0"/>
      <w:autoSpaceDN w:val="0"/>
      <w:adjustRightInd w:val="0"/>
      <w:spacing w:line="288" w:lineRule="auto"/>
      <w:textAlignment w:val="center"/>
    </w:pPr>
    <w:rPr>
      <w:rFonts w:ascii="Times" w:hAnsi="Times" w:cs="Times"/>
      <w:color w:val="000000"/>
    </w:rPr>
  </w:style>
  <w:style w:type="character" w:customStyle="1" w:styleId="Normale1">
    <w:name w:val="Normal(e)1"/>
    <w:uiPriority w:val="99"/>
    <w:rsid w:val="00FB0CF7"/>
    <w:rPr>
      <w:rFonts w:ascii="Helvetica" w:hAnsi="Helvetica" w:cs="Helvetica"/>
      <w:color w:val="000000"/>
      <w:spacing w:val="0"/>
      <w:w w:val="100"/>
      <w:position w:val="0"/>
      <w:sz w:val="24"/>
      <w:szCs w:val="24"/>
      <w:u w:val="none"/>
      <w:vertAlign w:val="baseline"/>
      <w:lang w:val="fr-FR"/>
    </w:rPr>
  </w:style>
  <w:style w:type="table" w:styleId="Grilledutableau">
    <w:name w:val="Table Grid"/>
    <w:basedOn w:val="TableauNormal"/>
    <w:uiPriority w:val="39"/>
    <w:rsid w:val="00FB0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1035</Words>
  <Characters>5696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 ecole BAINAISE</dc:creator>
  <cp:keywords/>
  <dc:description/>
  <cp:lastModifiedBy>Auto ecole BAINAISE</cp:lastModifiedBy>
  <cp:revision>2</cp:revision>
  <cp:lastPrinted>2024-07-23T15:16:00Z</cp:lastPrinted>
  <dcterms:created xsi:type="dcterms:W3CDTF">2024-07-24T08:39:00Z</dcterms:created>
  <dcterms:modified xsi:type="dcterms:W3CDTF">2024-07-24T08:39:00Z</dcterms:modified>
</cp:coreProperties>
</file>